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92465" w14:textId="77777777" w:rsidR="00E55282" w:rsidRPr="00E43703" w:rsidRDefault="00FE74D0" w:rsidP="00527DC6">
      <w:pPr>
        <w:spacing w:after="0" w:line="240" w:lineRule="auto"/>
        <w:jc w:val="center"/>
        <w:rPr>
          <w:b/>
          <w:sz w:val="24"/>
          <w:szCs w:val="24"/>
        </w:rPr>
      </w:pPr>
      <w:r w:rsidRPr="00E43703">
        <w:rPr>
          <w:b/>
          <w:sz w:val="24"/>
          <w:szCs w:val="24"/>
        </w:rPr>
        <w:t>2017-18</w:t>
      </w:r>
      <w:r w:rsidR="000929E6" w:rsidRPr="00E43703">
        <w:rPr>
          <w:b/>
          <w:sz w:val="24"/>
          <w:szCs w:val="24"/>
        </w:rPr>
        <w:t xml:space="preserve"> GRANVILLE HIGH</w:t>
      </w:r>
      <w:r w:rsidR="00527DC6" w:rsidRPr="00E43703">
        <w:rPr>
          <w:b/>
          <w:sz w:val="24"/>
          <w:szCs w:val="24"/>
        </w:rPr>
        <w:t xml:space="preserve"> SCHOOL</w:t>
      </w:r>
    </w:p>
    <w:p w14:paraId="3696090A" w14:textId="77777777" w:rsidR="00171092" w:rsidRPr="00E43703" w:rsidRDefault="00171092" w:rsidP="00527DC6">
      <w:pPr>
        <w:spacing w:after="0" w:line="240" w:lineRule="auto"/>
        <w:jc w:val="center"/>
        <w:rPr>
          <w:b/>
          <w:sz w:val="24"/>
          <w:szCs w:val="24"/>
        </w:rPr>
      </w:pPr>
      <w:r w:rsidRPr="00E43703">
        <w:rPr>
          <w:b/>
          <w:sz w:val="24"/>
          <w:szCs w:val="24"/>
        </w:rPr>
        <w:t>BUILDING CONTINUOUS IMPROVEMENT PLAN (CIP)</w:t>
      </w:r>
    </w:p>
    <w:p w14:paraId="34E59003" w14:textId="77777777" w:rsidR="00171092" w:rsidRDefault="00171092" w:rsidP="00171092">
      <w:pPr>
        <w:spacing w:after="0" w:line="240" w:lineRule="auto"/>
        <w:rPr>
          <w:sz w:val="24"/>
          <w:szCs w:val="24"/>
        </w:rPr>
      </w:pPr>
    </w:p>
    <w:p w14:paraId="65D29296" w14:textId="77777777" w:rsidR="00171092" w:rsidRDefault="00171092" w:rsidP="00171092">
      <w:pPr>
        <w:spacing w:after="0" w:line="240" w:lineRule="auto"/>
        <w:jc w:val="both"/>
        <w:rPr>
          <w:sz w:val="24"/>
          <w:szCs w:val="24"/>
        </w:rPr>
      </w:pPr>
      <w:r>
        <w:rPr>
          <w:sz w:val="24"/>
          <w:szCs w:val="24"/>
        </w:rPr>
        <w:t>The Granville Exempted Vil</w:t>
      </w:r>
      <w:r w:rsidR="00D72D4F">
        <w:rPr>
          <w:sz w:val="24"/>
          <w:szCs w:val="24"/>
        </w:rPr>
        <w:t>lage Schools are committed to our mission of Learning for Life</w:t>
      </w:r>
      <w:r>
        <w:rPr>
          <w:sz w:val="24"/>
          <w:szCs w:val="24"/>
        </w:rPr>
        <w:t>.  The district’s focus on conti</w:t>
      </w:r>
      <w:r w:rsidR="00D72D4F">
        <w:rPr>
          <w:sz w:val="24"/>
          <w:szCs w:val="24"/>
        </w:rPr>
        <w:t>nually improving the learning and achievement</w:t>
      </w:r>
      <w:r>
        <w:rPr>
          <w:sz w:val="24"/>
          <w:szCs w:val="24"/>
        </w:rPr>
        <w:t xml:space="preserve"> of its students results in Continuous Improvement Plans or (CIP) at the district and building level.  CIPs start with a review of all data available to identify strengths and target opportunities for improving student achievement.  Each year from these data, the district, buildings and departments identify targets for improvement and implement strategies to achieve results.</w:t>
      </w:r>
    </w:p>
    <w:p w14:paraId="5A4E79FA" w14:textId="77777777" w:rsidR="00CB5D12" w:rsidRDefault="00CB5D12" w:rsidP="00171092">
      <w:pPr>
        <w:spacing w:after="0" w:line="240" w:lineRule="auto"/>
        <w:jc w:val="both"/>
        <w:rPr>
          <w:sz w:val="24"/>
          <w:szCs w:val="24"/>
        </w:rPr>
      </w:pPr>
    </w:p>
    <w:tbl>
      <w:tblPr>
        <w:tblStyle w:val="TableGrid"/>
        <w:tblW w:w="0" w:type="auto"/>
        <w:tblLook w:val="04A0" w:firstRow="1" w:lastRow="0" w:firstColumn="1" w:lastColumn="0" w:noHBand="0" w:noVBand="1"/>
      </w:tblPr>
      <w:tblGrid>
        <w:gridCol w:w="5395"/>
        <w:gridCol w:w="5395"/>
      </w:tblGrid>
      <w:tr w:rsidR="00CB5D12" w14:paraId="5131478A" w14:textId="77777777" w:rsidTr="00CB5D12">
        <w:tc>
          <w:tcPr>
            <w:tcW w:w="10790" w:type="dxa"/>
            <w:gridSpan w:val="2"/>
          </w:tcPr>
          <w:p w14:paraId="0FAA64D5" w14:textId="053142D8" w:rsidR="00CB5D12" w:rsidRDefault="00CB5D12" w:rsidP="00CB5D12">
            <w:r>
              <w:rPr>
                <w:b/>
              </w:rPr>
              <w:t>Building Strengths</w:t>
            </w:r>
            <w:proofErr w:type="gramStart"/>
            <w:r>
              <w:rPr>
                <w:b/>
              </w:rPr>
              <w:t>:</w:t>
            </w:r>
            <w:r>
              <w:t xml:space="preserve">  (</w:t>
            </w:r>
            <w:proofErr w:type="gramEnd"/>
            <w:r>
              <w:t>What do our kids do well and how do we know?)</w:t>
            </w:r>
          </w:p>
          <w:p w14:paraId="50761615" w14:textId="4034E3CC" w:rsidR="00CB5D12" w:rsidRDefault="00CB5D12" w:rsidP="00CB5D12">
            <w:r>
              <w:t>(August)</w:t>
            </w:r>
          </w:p>
          <w:p w14:paraId="5D39F440" w14:textId="1451C1D4" w:rsidR="00CB5D12" w:rsidRDefault="00362C55" w:rsidP="00CB5D12">
            <w:pPr>
              <w:pStyle w:val="ListParagraph"/>
              <w:numPr>
                <w:ilvl w:val="0"/>
                <w:numId w:val="1"/>
              </w:numPr>
            </w:pPr>
            <w:r>
              <w:t xml:space="preserve">The 2016-17 Report Card for Granville High School reflected the following grades: </w:t>
            </w:r>
          </w:p>
          <w:p w14:paraId="1F85A5D4" w14:textId="77777777" w:rsidR="00362C55" w:rsidRDefault="00362C55" w:rsidP="00362C55">
            <w:pPr>
              <w:pStyle w:val="ListParagraph"/>
              <w:numPr>
                <w:ilvl w:val="1"/>
                <w:numId w:val="1"/>
              </w:numPr>
            </w:pPr>
            <w:r>
              <w:t>Achievement = B</w:t>
            </w:r>
          </w:p>
          <w:p w14:paraId="1C0D1EF8" w14:textId="77777777" w:rsidR="00362C55" w:rsidRDefault="00362C55" w:rsidP="00362C55">
            <w:pPr>
              <w:pStyle w:val="ListParagraph"/>
              <w:numPr>
                <w:ilvl w:val="1"/>
                <w:numId w:val="1"/>
              </w:numPr>
            </w:pPr>
            <w:r>
              <w:t>Gap Closing = A</w:t>
            </w:r>
          </w:p>
          <w:p w14:paraId="7F407301" w14:textId="77777777" w:rsidR="00362C55" w:rsidRDefault="00362C55" w:rsidP="00362C55">
            <w:pPr>
              <w:pStyle w:val="ListParagraph"/>
              <w:numPr>
                <w:ilvl w:val="1"/>
                <w:numId w:val="1"/>
              </w:numPr>
            </w:pPr>
            <w:r>
              <w:t xml:space="preserve">Progress = A </w:t>
            </w:r>
          </w:p>
          <w:p w14:paraId="2B76A339" w14:textId="77777777" w:rsidR="00362C55" w:rsidRDefault="00362C55" w:rsidP="00362C55">
            <w:pPr>
              <w:pStyle w:val="ListParagraph"/>
              <w:numPr>
                <w:ilvl w:val="1"/>
                <w:numId w:val="1"/>
              </w:numPr>
            </w:pPr>
            <w:r>
              <w:t xml:space="preserve">Graduation Rate = A </w:t>
            </w:r>
          </w:p>
          <w:p w14:paraId="7119C897" w14:textId="4DDE0C65" w:rsidR="00362C55" w:rsidRDefault="00362C55" w:rsidP="00362C55">
            <w:pPr>
              <w:pStyle w:val="ListParagraph"/>
              <w:numPr>
                <w:ilvl w:val="1"/>
                <w:numId w:val="1"/>
              </w:numPr>
            </w:pPr>
            <w:r>
              <w:t xml:space="preserve">Prepared for Success = A </w:t>
            </w:r>
          </w:p>
          <w:p w14:paraId="4EBDB21E" w14:textId="60740C7E" w:rsidR="003E0FA1" w:rsidRDefault="003E0FA1" w:rsidP="00CB5D12">
            <w:pPr>
              <w:pStyle w:val="ListParagraph"/>
              <w:numPr>
                <w:ilvl w:val="0"/>
                <w:numId w:val="1"/>
              </w:numPr>
            </w:pPr>
            <w:r>
              <w:t xml:space="preserve">Student Exit Survey results </w:t>
            </w:r>
            <w:r w:rsidR="00B370EA">
              <w:t xml:space="preserve">show 88% of students feel emotionally safe and 98.3% feel physically safe at GHS. </w:t>
            </w:r>
          </w:p>
          <w:p w14:paraId="3A29F85D" w14:textId="690FB8A2" w:rsidR="00FD2059" w:rsidRDefault="008A5E45" w:rsidP="00CB5D12">
            <w:pPr>
              <w:pStyle w:val="ListParagraph"/>
              <w:numPr>
                <w:ilvl w:val="0"/>
                <w:numId w:val="1"/>
              </w:numPr>
            </w:pPr>
            <w:r>
              <w:t xml:space="preserve">Student growth data </w:t>
            </w:r>
            <w:r w:rsidR="00F0422B">
              <w:t>was</w:t>
            </w:r>
            <w:r>
              <w:t xml:space="preserve"> above expected </w:t>
            </w:r>
            <w:r w:rsidR="000F5148">
              <w:t xml:space="preserve">in Algebra 1, Geometry, English I, and English II. </w:t>
            </w:r>
          </w:p>
          <w:p w14:paraId="710F99D4" w14:textId="1A02B1EA" w:rsidR="006D47BD" w:rsidRDefault="009B3907" w:rsidP="00CB5D12">
            <w:pPr>
              <w:pStyle w:val="ListParagraph"/>
              <w:numPr>
                <w:ilvl w:val="0"/>
                <w:numId w:val="1"/>
              </w:numPr>
            </w:pPr>
            <w:r>
              <w:t xml:space="preserve">The </w:t>
            </w:r>
            <w:r w:rsidR="001F7179">
              <w:t xml:space="preserve">2016-17 </w:t>
            </w:r>
            <w:r>
              <w:t>a</w:t>
            </w:r>
            <w:r w:rsidR="006D47BD">
              <w:t xml:space="preserve">verage ACT </w:t>
            </w:r>
            <w:r>
              <w:t xml:space="preserve">score </w:t>
            </w:r>
            <w:r w:rsidR="00984F3B">
              <w:t xml:space="preserve">for GHS students was </w:t>
            </w:r>
            <w:r w:rsidR="001F7179">
              <w:t xml:space="preserve">25.6. </w:t>
            </w:r>
          </w:p>
          <w:p w14:paraId="135C262D" w14:textId="5CCDC13C" w:rsidR="002D6833" w:rsidRPr="00362C55" w:rsidRDefault="008D1A85" w:rsidP="00F77533">
            <w:pPr>
              <w:pStyle w:val="ListParagraph"/>
              <w:numPr>
                <w:ilvl w:val="0"/>
                <w:numId w:val="1"/>
              </w:numPr>
            </w:pPr>
            <w:r>
              <w:t xml:space="preserve">Eighty-seven percent </w:t>
            </w:r>
            <w:r w:rsidR="00DB23F8">
              <w:t xml:space="preserve">of </w:t>
            </w:r>
            <w:r w:rsidR="006D47BD">
              <w:t>A</w:t>
            </w:r>
            <w:r w:rsidR="00DB23F8">
              <w:t xml:space="preserve">dvanced </w:t>
            </w:r>
            <w:r w:rsidR="006D47BD">
              <w:t>P</w:t>
            </w:r>
            <w:r w:rsidR="00DB23F8">
              <w:t xml:space="preserve">lacement </w:t>
            </w:r>
            <w:r w:rsidR="00382DD5">
              <w:t>exams</w:t>
            </w:r>
            <w:r w:rsidR="00DB23F8">
              <w:t xml:space="preserve"> </w:t>
            </w:r>
            <w:r w:rsidR="00F516F8">
              <w:t xml:space="preserve">were scored at a three or higher. </w:t>
            </w:r>
            <w:r w:rsidR="00A50A5D">
              <w:t xml:space="preserve">213 out of 241 </w:t>
            </w:r>
            <w:r w:rsidR="00382DD5">
              <w:t xml:space="preserve">students earned a three or higher on at least one AP exam. </w:t>
            </w:r>
            <w:r w:rsidR="006D47BD">
              <w:t xml:space="preserve"> </w:t>
            </w:r>
          </w:p>
        </w:tc>
      </w:tr>
      <w:tr w:rsidR="00CB5D12" w14:paraId="10CDF5F8" w14:textId="77777777" w:rsidTr="00CB5D12">
        <w:tc>
          <w:tcPr>
            <w:tcW w:w="10790" w:type="dxa"/>
            <w:gridSpan w:val="2"/>
          </w:tcPr>
          <w:p w14:paraId="6A926600" w14:textId="4DC19F7C" w:rsidR="00CB5D12" w:rsidRDefault="00CB5D12" w:rsidP="00CB5D12">
            <w:r>
              <w:rPr>
                <w:b/>
              </w:rPr>
              <w:t>Building Areas for Improvement</w:t>
            </w:r>
            <w:proofErr w:type="gramStart"/>
            <w:r>
              <w:rPr>
                <w:b/>
              </w:rPr>
              <w:t>:</w:t>
            </w:r>
            <w:r>
              <w:t xml:space="preserve">  (</w:t>
            </w:r>
            <w:proofErr w:type="gramEnd"/>
            <w:r>
              <w:t>What do our kids need and how do we know?)</w:t>
            </w:r>
          </w:p>
          <w:p w14:paraId="0D600B49" w14:textId="77777777" w:rsidR="00CB5D12" w:rsidRDefault="00CB5D12" w:rsidP="00CB5D12">
            <w:r>
              <w:t>(August)</w:t>
            </w:r>
          </w:p>
          <w:p w14:paraId="09EC6A96" w14:textId="7DE7259B" w:rsidR="00E43703" w:rsidRDefault="003D3124" w:rsidP="00CB5D12">
            <w:pPr>
              <w:pStyle w:val="ListParagraph"/>
              <w:numPr>
                <w:ilvl w:val="0"/>
                <w:numId w:val="2"/>
              </w:numPr>
            </w:pPr>
            <w:r>
              <w:t>Stu</w:t>
            </w:r>
            <w:r w:rsidR="004F1EFC">
              <w:t>dent growth data for English II</w:t>
            </w:r>
            <w:r w:rsidR="00D82607">
              <w:t>, while still above expectation</w:t>
            </w:r>
            <w:r w:rsidR="004F1EFC">
              <w:t>,</w:t>
            </w:r>
            <w:r w:rsidR="00D82607">
              <w:t xml:space="preserve"> decreased slightly from the previous year. </w:t>
            </w:r>
            <w:r w:rsidR="004F1EFC">
              <w:t xml:space="preserve"> </w:t>
            </w:r>
            <w:r w:rsidR="0022668A">
              <w:t xml:space="preserve">  </w:t>
            </w:r>
            <w:r w:rsidR="00A06F03">
              <w:t xml:space="preserve"> </w:t>
            </w:r>
          </w:p>
          <w:p w14:paraId="389D979B" w14:textId="75CADDAE" w:rsidR="00CB5D12" w:rsidRPr="00CB5D12" w:rsidRDefault="00A6300E" w:rsidP="0022668A">
            <w:pPr>
              <w:pStyle w:val="ListParagraph"/>
              <w:numPr>
                <w:ilvl w:val="0"/>
                <w:numId w:val="2"/>
              </w:numPr>
            </w:pPr>
            <w:r>
              <w:t xml:space="preserve">In November 2016, thirty-five percent of seniors reported having consumed alcohol at least once in the last 30 days. </w:t>
            </w:r>
            <w:r w:rsidR="00E43703">
              <w:t xml:space="preserve"> </w:t>
            </w:r>
          </w:p>
        </w:tc>
      </w:tr>
      <w:tr w:rsidR="00CB5D12" w14:paraId="57A2FAE7" w14:textId="77777777" w:rsidTr="00CB5D12">
        <w:tc>
          <w:tcPr>
            <w:tcW w:w="10790" w:type="dxa"/>
            <w:gridSpan w:val="2"/>
          </w:tcPr>
          <w:p w14:paraId="4861EAB5" w14:textId="77777777" w:rsidR="00CB5D12" w:rsidRDefault="00CB5D12" w:rsidP="00CB5D12">
            <w:r>
              <w:rPr>
                <w:b/>
              </w:rPr>
              <w:t>Focus</w:t>
            </w:r>
            <w:proofErr w:type="gramStart"/>
            <w:r>
              <w:t>:</w:t>
            </w:r>
            <w:r>
              <w:rPr>
                <w:b/>
              </w:rPr>
              <w:t xml:space="preserve">  </w:t>
            </w:r>
            <w:r>
              <w:t>(</w:t>
            </w:r>
            <w:proofErr w:type="gramEnd"/>
            <w:r>
              <w:t>Where do we start?  What one area of improvement is the highest priority?  Why?)</w:t>
            </w:r>
          </w:p>
          <w:p w14:paraId="1D7B19CC" w14:textId="16A320C2" w:rsidR="00CB5D12" w:rsidRDefault="00CB5D12" w:rsidP="00CB5D12">
            <w:r>
              <w:t>(August)</w:t>
            </w:r>
          </w:p>
          <w:p w14:paraId="15D2EB8B" w14:textId="0EB83C24" w:rsidR="003D3124" w:rsidRPr="00F77533" w:rsidRDefault="003D3124" w:rsidP="00F77533">
            <w:pPr>
              <w:pStyle w:val="ListParagraph"/>
              <w:numPr>
                <w:ilvl w:val="0"/>
                <w:numId w:val="3"/>
              </w:numPr>
            </w:pPr>
            <w:r w:rsidRPr="00F77533">
              <w:t xml:space="preserve">In November 2016, thirty-five percent of seniors reported having consumed alcohol at least once in the last 30 days. </w:t>
            </w:r>
          </w:p>
        </w:tc>
      </w:tr>
      <w:tr w:rsidR="00CB5D12" w14:paraId="114A2AA4" w14:textId="77777777" w:rsidTr="002676FB">
        <w:tc>
          <w:tcPr>
            <w:tcW w:w="5395" w:type="dxa"/>
          </w:tcPr>
          <w:p w14:paraId="22804DBB" w14:textId="77777777" w:rsidR="00CB5D12" w:rsidRDefault="00CB5D12" w:rsidP="00CB5D12">
            <w:r>
              <w:rPr>
                <w:b/>
              </w:rPr>
              <w:t>Actions</w:t>
            </w:r>
            <w:proofErr w:type="gramStart"/>
            <w:r>
              <w:rPr>
                <w:b/>
              </w:rPr>
              <w:t>:</w:t>
            </w:r>
            <w:r>
              <w:t xml:space="preserve">  (</w:t>
            </w:r>
            <w:proofErr w:type="gramEnd"/>
            <w:r>
              <w:t>What will we do?)</w:t>
            </w:r>
          </w:p>
          <w:p w14:paraId="279A9EDA" w14:textId="77777777" w:rsidR="00CB5D12" w:rsidRDefault="00CB5D12" w:rsidP="00CB5D12">
            <w:pPr>
              <w:jc w:val="both"/>
            </w:pPr>
            <w:r>
              <w:t>(September)</w:t>
            </w:r>
          </w:p>
          <w:p w14:paraId="2F32C24C" w14:textId="7B4B665E" w:rsidR="00D82607" w:rsidRPr="00F77533" w:rsidRDefault="00F77533" w:rsidP="00F77533">
            <w:pPr>
              <w:pStyle w:val="ListParagraph"/>
              <w:numPr>
                <w:ilvl w:val="0"/>
                <w:numId w:val="3"/>
              </w:numPr>
            </w:pPr>
            <w:r w:rsidRPr="00F77533">
              <w:t xml:space="preserve">GHS will implement the newly adopted “Too Good for Drugs” curriculum and the Extracurricular Substance Use Prevention Policy. </w:t>
            </w:r>
          </w:p>
        </w:tc>
        <w:tc>
          <w:tcPr>
            <w:tcW w:w="5395" w:type="dxa"/>
          </w:tcPr>
          <w:p w14:paraId="49549C66" w14:textId="77777777" w:rsidR="00CB5D12" w:rsidRDefault="00CB5D12" w:rsidP="00CB5D12">
            <w:proofErr w:type="spellStart"/>
            <w:r>
              <w:rPr>
                <w:b/>
              </w:rPr>
              <w:t>Mid Year</w:t>
            </w:r>
            <w:proofErr w:type="spellEnd"/>
            <w:r>
              <w:rPr>
                <w:b/>
              </w:rPr>
              <w:t xml:space="preserve"> Check</w:t>
            </w:r>
            <w:proofErr w:type="gramStart"/>
            <w:r>
              <w:rPr>
                <w:b/>
              </w:rPr>
              <w:t>:</w:t>
            </w:r>
            <w:r>
              <w:t xml:space="preserve">  (</w:t>
            </w:r>
            <w:proofErr w:type="gramEnd"/>
            <w:r>
              <w:t>Are we completing the improvement actions?)</w:t>
            </w:r>
          </w:p>
          <w:p w14:paraId="4E00D723" w14:textId="77777777" w:rsidR="00CB5D12" w:rsidRDefault="00CB5D12" w:rsidP="00CB5D12">
            <w:pPr>
              <w:jc w:val="both"/>
              <w:rPr>
                <w:sz w:val="24"/>
                <w:szCs w:val="24"/>
              </w:rPr>
            </w:pPr>
            <w:r>
              <w:t>(January)</w:t>
            </w:r>
          </w:p>
        </w:tc>
      </w:tr>
      <w:tr w:rsidR="00CB5D12" w14:paraId="7506B00C" w14:textId="77777777" w:rsidTr="00367012">
        <w:tc>
          <w:tcPr>
            <w:tcW w:w="5395" w:type="dxa"/>
          </w:tcPr>
          <w:p w14:paraId="65528FA5" w14:textId="77777777" w:rsidR="00CB5D12" w:rsidRPr="00A74AC2" w:rsidRDefault="00CB5D12" w:rsidP="00CB5D12">
            <w:pPr>
              <w:rPr>
                <w:rFonts w:cstheme="minorHAnsi"/>
              </w:rPr>
            </w:pPr>
            <w:r w:rsidRPr="00A74AC2">
              <w:rPr>
                <w:rFonts w:cstheme="minorHAnsi"/>
              </w:rPr>
              <w:t xml:space="preserve">District Initiative: </w:t>
            </w:r>
          </w:p>
          <w:p w14:paraId="2B5DA461" w14:textId="1FD667A7" w:rsidR="00C207FD" w:rsidRPr="005179E2" w:rsidRDefault="00C207FD" w:rsidP="005179E2">
            <w:pPr>
              <w:pStyle w:val="ListParagraph"/>
              <w:numPr>
                <w:ilvl w:val="0"/>
                <w:numId w:val="7"/>
              </w:numPr>
              <w:rPr>
                <w:rFonts w:cstheme="minorHAnsi"/>
              </w:rPr>
            </w:pPr>
            <w:r w:rsidRPr="005179E2">
              <w:rPr>
                <w:rFonts w:cstheme="minorHAnsi"/>
              </w:rPr>
              <w:t>Implement Project-Based Learning as an instructional methodology</w:t>
            </w:r>
          </w:p>
          <w:p w14:paraId="4277E53F" w14:textId="77777777" w:rsidR="00C207FD" w:rsidRPr="00A74AC2" w:rsidRDefault="00C207FD" w:rsidP="00D74825">
            <w:pPr>
              <w:pStyle w:val="ListParagraph"/>
              <w:numPr>
                <w:ilvl w:val="0"/>
                <w:numId w:val="7"/>
              </w:numPr>
              <w:rPr>
                <w:rFonts w:cstheme="minorHAnsi"/>
              </w:rPr>
            </w:pPr>
            <w:r w:rsidRPr="00A74AC2">
              <w:rPr>
                <w:rFonts w:cstheme="minorHAnsi"/>
              </w:rPr>
              <w:t xml:space="preserve">Continue to build a shared understanding of the K-6 Balanced Literacy program and implement the strategies and best practices at the classroom level </w:t>
            </w:r>
          </w:p>
          <w:p w14:paraId="12CDD008" w14:textId="77777777" w:rsidR="009D167A" w:rsidRDefault="00C207FD" w:rsidP="00D74825">
            <w:pPr>
              <w:pStyle w:val="ListParagraph"/>
              <w:numPr>
                <w:ilvl w:val="0"/>
                <w:numId w:val="7"/>
              </w:numPr>
              <w:rPr>
                <w:rFonts w:cstheme="minorHAnsi"/>
              </w:rPr>
            </w:pPr>
            <w:r w:rsidRPr="00A74AC2">
              <w:rPr>
                <w:rFonts w:cstheme="minorHAnsi"/>
              </w:rPr>
              <w:t>Implement 1 to 1 in grades 7 – 12, supported by Schoology and technology professional development.  Provide all staff with ongoing opportunities for continued growth in the use of Schoology in both classroom instruction and assessment</w:t>
            </w:r>
          </w:p>
          <w:p w14:paraId="5715E458" w14:textId="77777777" w:rsidR="009D167A" w:rsidRDefault="009D167A" w:rsidP="009D167A">
            <w:pPr>
              <w:rPr>
                <w:rFonts w:cstheme="minorHAnsi"/>
              </w:rPr>
            </w:pPr>
          </w:p>
          <w:p w14:paraId="7DE5EEE3" w14:textId="77777777" w:rsidR="009D167A" w:rsidRDefault="009D167A" w:rsidP="009D167A">
            <w:pPr>
              <w:rPr>
                <w:rFonts w:cstheme="minorHAnsi"/>
              </w:rPr>
            </w:pPr>
          </w:p>
          <w:p w14:paraId="0CA26AB8" w14:textId="7CB280A5" w:rsidR="00CB5D12" w:rsidRPr="009D167A" w:rsidRDefault="00C207FD" w:rsidP="009D167A">
            <w:pPr>
              <w:rPr>
                <w:rFonts w:cstheme="minorHAnsi"/>
              </w:rPr>
            </w:pPr>
            <w:r w:rsidRPr="009D167A">
              <w:rPr>
                <w:rFonts w:cstheme="minorHAnsi"/>
              </w:rPr>
              <w:t xml:space="preserve">  </w:t>
            </w:r>
          </w:p>
          <w:p w14:paraId="4DE4DD99" w14:textId="77777777" w:rsidR="00CB5D12" w:rsidRPr="00A74AC2" w:rsidRDefault="00CB5D12" w:rsidP="00CB5D12">
            <w:pPr>
              <w:rPr>
                <w:rFonts w:cstheme="minorHAnsi"/>
              </w:rPr>
            </w:pPr>
            <w:r w:rsidRPr="00A74AC2">
              <w:rPr>
                <w:rFonts w:cstheme="minorHAnsi"/>
              </w:rPr>
              <w:lastRenderedPageBreak/>
              <w:t xml:space="preserve">Building Initiative: </w:t>
            </w:r>
          </w:p>
          <w:p w14:paraId="4BA5D834" w14:textId="2338D6A0" w:rsidR="00CB5D12" w:rsidRPr="009D167A" w:rsidRDefault="009D167A" w:rsidP="009D167A">
            <w:pPr>
              <w:pStyle w:val="ListParagraph"/>
              <w:numPr>
                <w:ilvl w:val="0"/>
                <w:numId w:val="25"/>
              </w:numPr>
              <w:rPr>
                <w:rFonts w:cstheme="minorHAnsi"/>
              </w:rPr>
            </w:pPr>
            <w:r w:rsidRPr="00F77533">
              <w:t xml:space="preserve">GHS will implement the newly adopted “Too Good for Drugs” curriculum and the Extracurricular Substance Use Prevention Policy. </w:t>
            </w:r>
          </w:p>
          <w:p w14:paraId="34642ECA" w14:textId="77777777" w:rsidR="00CB5D12" w:rsidRPr="00A74AC2" w:rsidRDefault="004E703B" w:rsidP="00CB5D12">
            <w:pPr>
              <w:rPr>
                <w:rFonts w:cstheme="minorHAnsi"/>
                <w:b/>
                <w:u w:val="single"/>
              </w:rPr>
            </w:pPr>
            <w:r w:rsidRPr="00A74AC2">
              <w:rPr>
                <w:rFonts w:cstheme="minorHAnsi"/>
                <w:b/>
                <w:u w:val="single"/>
              </w:rPr>
              <w:t xml:space="preserve">Department </w:t>
            </w:r>
            <w:r w:rsidR="00CB5D12" w:rsidRPr="00A74AC2">
              <w:rPr>
                <w:rFonts w:cstheme="minorHAnsi"/>
                <w:b/>
                <w:u w:val="single"/>
              </w:rPr>
              <w:t>Goals</w:t>
            </w:r>
          </w:p>
          <w:p w14:paraId="0263C471" w14:textId="77777777" w:rsidR="00DD46F1" w:rsidRPr="00A74AC2" w:rsidRDefault="00DD46F1" w:rsidP="004E703B">
            <w:pPr>
              <w:jc w:val="both"/>
              <w:rPr>
                <w:rFonts w:cstheme="minorHAnsi"/>
              </w:rPr>
            </w:pPr>
            <w:r w:rsidRPr="00A74AC2">
              <w:rPr>
                <w:rFonts w:cstheme="minorHAnsi"/>
                <w:b/>
              </w:rPr>
              <w:t>English Language Arts:</w:t>
            </w:r>
          </w:p>
          <w:p w14:paraId="4873DA59" w14:textId="77777777" w:rsidR="00DD46F1" w:rsidRPr="00A74AC2" w:rsidRDefault="00DD46F1" w:rsidP="00D74825">
            <w:pPr>
              <w:pStyle w:val="ListParagraph"/>
              <w:numPr>
                <w:ilvl w:val="0"/>
                <w:numId w:val="12"/>
              </w:numPr>
              <w:rPr>
                <w:rFonts w:cstheme="minorHAnsi"/>
              </w:rPr>
            </w:pPr>
            <w:r w:rsidRPr="00A74AC2">
              <w:rPr>
                <w:rFonts w:cstheme="minorHAnsi"/>
              </w:rPr>
              <w:t xml:space="preserve">Implement an improved essay revision process, including a new revision rubric, </w:t>
            </w:r>
            <w:proofErr w:type="gramStart"/>
            <w:r w:rsidRPr="00A74AC2">
              <w:rPr>
                <w:rFonts w:cstheme="minorHAnsi"/>
              </w:rPr>
              <w:t>in order to</w:t>
            </w:r>
            <w:proofErr w:type="gramEnd"/>
            <w:r w:rsidRPr="00A74AC2">
              <w:rPr>
                <w:rFonts w:cstheme="minorHAnsi"/>
              </w:rPr>
              <w:t xml:space="preserve"> maximize student writing growth.</w:t>
            </w:r>
          </w:p>
          <w:p w14:paraId="67E9D74B" w14:textId="0BD1C5D8" w:rsidR="007075D4" w:rsidRPr="00D82607" w:rsidRDefault="007075D4" w:rsidP="007075D4">
            <w:pPr>
              <w:pStyle w:val="NoSpacing"/>
              <w:numPr>
                <w:ilvl w:val="0"/>
                <w:numId w:val="12"/>
              </w:numPr>
              <w:rPr>
                <w:rFonts w:cstheme="minorHAnsi"/>
              </w:rPr>
            </w:pPr>
            <w:r w:rsidRPr="00A74AC2">
              <w:rPr>
                <w:rFonts w:cstheme="minorHAnsi"/>
              </w:rPr>
              <w:t xml:space="preserve">Create a consistent process for student essay creation and submission that synthesizes </w:t>
            </w:r>
            <w:r w:rsidRPr="00A74AC2">
              <w:rPr>
                <w:rFonts w:cstheme="minorHAnsi"/>
                <w:i/>
              </w:rPr>
              <w:t>Google Docs</w:t>
            </w:r>
            <w:r w:rsidRPr="00A74AC2">
              <w:rPr>
                <w:rFonts w:cstheme="minorHAnsi"/>
              </w:rPr>
              <w:t xml:space="preserve">, </w:t>
            </w:r>
            <w:proofErr w:type="spellStart"/>
            <w:r w:rsidRPr="00A74AC2">
              <w:rPr>
                <w:rFonts w:cstheme="minorHAnsi"/>
                <w:i/>
              </w:rPr>
              <w:t>Turnitin</w:t>
            </w:r>
            <w:proofErr w:type="spellEnd"/>
            <w:r w:rsidRPr="00A74AC2">
              <w:rPr>
                <w:rFonts w:cstheme="minorHAnsi"/>
              </w:rPr>
              <w:t xml:space="preserve">, and </w:t>
            </w:r>
            <w:r w:rsidRPr="00A74AC2">
              <w:rPr>
                <w:rFonts w:cstheme="minorHAnsi"/>
                <w:i/>
              </w:rPr>
              <w:t>Schoology</w:t>
            </w:r>
            <w:r w:rsidRPr="00A74AC2">
              <w:rPr>
                <w:rFonts w:cstheme="minorHAnsi"/>
              </w:rPr>
              <w:t xml:space="preserve"> </w:t>
            </w:r>
            <w:proofErr w:type="gramStart"/>
            <w:r w:rsidRPr="00A74AC2">
              <w:rPr>
                <w:rFonts w:cstheme="minorHAnsi"/>
              </w:rPr>
              <w:t>in order to</w:t>
            </w:r>
            <w:proofErr w:type="gramEnd"/>
            <w:r w:rsidRPr="00A74AC2">
              <w:rPr>
                <w:rFonts w:cstheme="minorHAnsi"/>
              </w:rPr>
              <w:t xml:space="preserve"> efficiently utilize new technology.</w:t>
            </w:r>
          </w:p>
          <w:p w14:paraId="10F556E1" w14:textId="77777777" w:rsidR="007075D4" w:rsidRPr="00A74AC2" w:rsidRDefault="007075D4" w:rsidP="00D74825">
            <w:pPr>
              <w:pStyle w:val="NoSpacing"/>
              <w:numPr>
                <w:ilvl w:val="0"/>
                <w:numId w:val="12"/>
              </w:numPr>
              <w:rPr>
                <w:rFonts w:cstheme="minorHAnsi"/>
              </w:rPr>
            </w:pPr>
            <w:r w:rsidRPr="00A74AC2">
              <w:rPr>
                <w:rFonts w:cstheme="minorHAnsi"/>
              </w:rPr>
              <w:t xml:space="preserve">Revise the </w:t>
            </w:r>
            <w:r w:rsidRPr="00A74AC2">
              <w:rPr>
                <w:rFonts w:cstheme="minorHAnsi"/>
                <w:i/>
              </w:rPr>
              <w:t xml:space="preserve">GHS </w:t>
            </w:r>
            <w:proofErr w:type="spellStart"/>
            <w:r w:rsidRPr="00A74AC2">
              <w:rPr>
                <w:rFonts w:cstheme="minorHAnsi"/>
                <w:i/>
              </w:rPr>
              <w:t>StyleBook</w:t>
            </w:r>
            <w:proofErr w:type="spellEnd"/>
            <w:r w:rsidRPr="00A74AC2">
              <w:rPr>
                <w:rFonts w:cstheme="minorHAnsi"/>
              </w:rPr>
              <w:t xml:space="preserve"> to include updated and revised MLA examples </w:t>
            </w:r>
            <w:proofErr w:type="gramStart"/>
            <w:r w:rsidRPr="00A74AC2">
              <w:rPr>
                <w:rFonts w:cstheme="minorHAnsi"/>
              </w:rPr>
              <w:t>in order to</w:t>
            </w:r>
            <w:proofErr w:type="gramEnd"/>
            <w:r w:rsidRPr="00A74AC2">
              <w:rPr>
                <w:rFonts w:cstheme="minorHAnsi"/>
              </w:rPr>
              <w:t xml:space="preserve"> enhance the teaching of the research process.</w:t>
            </w:r>
          </w:p>
          <w:p w14:paraId="2F12A82B" w14:textId="77777777" w:rsidR="00EF3DAA" w:rsidRPr="00A74AC2" w:rsidRDefault="00EF3DAA" w:rsidP="00EF3DAA">
            <w:pPr>
              <w:pStyle w:val="ListParagraph"/>
              <w:rPr>
                <w:rFonts w:cstheme="minorHAnsi"/>
              </w:rPr>
            </w:pPr>
          </w:p>
          <w:p w14:paraId="79CA3676" w14:textId="77777777" w:rsidR="002D2B22" w:rsidRPr="00A74AC2" w:rsidRDefault="002D2B22" w:rsidP="00EF3DAA">
            <w:pPr>
              <w:pStyle w:val="NoSpacing"/>
              <w:rPr>
                <w:rFonts w:cstheme="minorHAnsi"/>
                <w:b/>
              </w:rPr>
            </w:pPr>
            <w:r w:rsidRPr="00A74AC2">
              <w:rPr>
                <w:rFonts w:cstheme="minorHAnsi"/>
                <w:b/>
              </w:rPr>
              <w:t>Fine Arts:</w:t>
            </w:r>
          </w:p>
          <w:p w14:paraId="5D983996" w14:textId="77777777" w:rsidR="002D2B22" w:rsidRPr="00A74AC2" w:rsidRDefault="002D2B22" w:rsidP="00D74825">
            <w:pPr>
              <w:pStyle w:val="NoSpacing"/>
              <w:numPr>
                <w:ilvl w:val="0"/>
                <w:numId w:val="21"/>
              </w:numPr>
              <w:rPr>
                <w:rFonts w:cstheme="minorHAnsi"/>
              </w:rPr>
            </w:pPr>
            <w:r w:rsidRPr="00A74AC2">
              <w:rPr>
                <w:rFonts w:cstheme="minorHAnsi"/>
              </w:rPr>
              <w:t>Each teacher will implement at least one PBL opportunity.</w:t>
            </w:r>
          </w:p>
          <w:p w14:paraId="33E61EE9" w14:textId="77777777" w:rsidR="00830EED" w:rsidRPr="00A74AC2" w:rsidRDefault="00830EED" w:rsidP="00D74825">
            <w:pPr>
              <w:pStyle w:val="NoSpacing"/>
              <w:numPr>
                <w:ilvl w:val="0"/>
                <w:numId w:val="21"/>
              </w:numPr>
              <w:rPr>
                <w:rFonts w:cstheme="minorHAnsi"/>
              </w:rPr>
            </w:pPr>
            <w:r w:rsidRPr="00A74AC2">
              <w:rPr>
                <w:rFonts w:cstheme="minorHAnsi"/>
              </w:rPr>
              <w:t>Implement Chromebooks into their specific subject area and initiate at least one activity using Chromebooks in their class.</w:t>
            </w:r>
          </w:p>
          <w:p w14:paraId="1E3CAE4F" w14:textId="77777777" w:rsidR="00830EED" w:rsidRPr="00A74AC2" w:rsidRDefault="00830EED" w:rsidP="00D74825">
            <w:pPr>
              <w:pStyle w:val="NoSpacing"/>
              <w:numPr>
                <w:ilvl w:val="0"/>
                <w:numId w:val="21"/>
              </w:numPr>
              <w:rPr>
                <w:rFonts w:cstheme="minorHAnsi"/>
              </w:rPr>
            </w:pPr>
            <w:r w:rsidRPr="00A74AC2">
              <w:rPr>
                <w:rFonts w:cstheme="minorHAnsi"/>
              </w:rPr>
              <w:t>Address student anxiety with Mindfulness activities.</w:t>
            </w:r>
          </w:p>
          <w:p w14:paraId="18F7C220" w14:textId="77777777" w:rsidR="00830EED" w:rsidRPr="00A74AC2" w:rsidRDefault="00830EED" w:rsidP="00EF3DAA">
            <w:pPr>
              <w:pStyle w:val="NoSpacing"/>
              <w:rPr>
                <w:rFonts w:cstheme="minorHAnsi"/>
                <w:b/>
              </w:rPr>
            </w:pPr>
          </w:p>
          <w:p w14:paraId="73DF0CA7" w14:textId="77777777" w:rsidR="00EF3DAA" w:rsidRPr="00A74AC2" w:rsidRDefault="00EF3DAA" w:rsidP="00EF3DAA">
            <w:pPr>
              <w:pStyle w:val="NoSpacing"/>
              <w:rPr>
                <w:rFonts w:cstheme="minorHAnsi"/>
                <w:b/>
              </w:rPr>
            </w:pPr>
            <w:r w:rsidRPr="00A74AC2">
              <w:rPr>
                <w:rFonts w:cstheme="minorHAnsi"/>
                <w:b/>
              </w:rPr>
              <w:t>Global Language:</w:t>
            </w:r>
          </w:p>
          <w:p w14:paraId="4EF56A5D" w14:textId="77777777" w:rsidR="00EF3DAA" w:rsidRPr="00A74AC2" w:rsidRDefault="00EF3DAA" w:rsidP="00D74825">
            <w:pPr>
              <w:pStyle w:val="NoSpacing"/>
              <w:numPr>
                <w:ilvl w:val="0"/>
                <w:numId w:val="19"/>
              </w:numPr>
              <w:rPr>
                <w:rFonts w:cstheme="minorHAnsi"/>
                <w:b/>
              </w:rPr>
            </w:pPr>
            <w:r w:rsidRPr="00A74AC2">
              <w:rPr>
                <w:rFonts w:cstheme="minorHAnsi"/>
              </w:rPr>
              <w:t xml:space="preserve">Each teacher will implement at least 1 PBL project this year. </w:t>
            </w:r>
          </w:p>
          <w:p w14:paraId="37FE49D4" w14:textId="77777777" w:rsidR="00EF3DAA" w:rsidRPr="00A74AC2" w:rsidRDefault="00EF3DAA" w:rsidP="00D74825">
            <w:pPr>
              <w:pStyle w:val="NoSpacing"/>
              <w:numPr>
                <w:ilvl w:val="0"/>
                <w:numId w:val="19"/>
              </w:numPr>
              <w:rPr>
                <w:rFonts w:cstheme="minorHAnsi"/>
                <w:b/>
              </w:rPr>
            </w:pPr>
            <w:r w:rsidRPr="00A74AC2">
              <w:rPr>
                <w:rFonts w:cstheme="minorHAnsi"/>
              </w:rPr>
              <w:t xml:space="preserve">As a department, we will create a bank of accommodations for specials needs students that we can all use and share, to be stored on </w:t>
            </w:r>
            <w:proofErr w:type="spellStart"/>
            <w:r w:rsidRPr="00A74AC2">
              <w:rPr>
                <w:rFonts w:cstheme="minorHAnsi"/>
              </w:rPr>
              <w:t>Sharepoint</w:t>
            </w:r>
            <w:proofErr w:type="spellEnd"/>
            <w:r w:rsidRPr="00A74AC2">
              <w:rPr>
                <w:rFonts w:cstheme="minorHAnsi"/>
              </w:rPr>
              <w:t xml:space="preserve">. </w:t>
            </w:r>
          </w:p>
          <w:p w14:paraId="31630DE7" w14:textId="77777777" w:rsidR="00EF3DAA" w:rsidRPr="00A74AC2" w:rsidRDefault="00EF3DAA" w:rsidP="003745B0">
            <w:pPr>
              <w:pStyle w:val="NoSpacing"/>
              <w:ind w:left="720"/>
              <w:rPr>
                <w:rFonts w:cstheme="minorHAnsi"/>
                <w:b/>
              </w:rPr>
            </w:pPr>
          </w:p>
          <w:p w14:paraId="40192020" w14:textId="77777777" w:rsidR="00EF3DAA" w:rsidRPr="00A74AC2" w:rsidRDefault="00EF3DAA" w:rsidP="00EF3DAA">
            <w:pPr>
              <w:pStyle w:val="NoSpacing"/>
              <w:rPr>
                <w:rFonts w:cstheme="minorHAnsi"/>
                <w:b/>
              </w:rPr>
            </w:pPr>
          </w:p>
          <w:p w14:paraId="1EF230DC" w14:textId="77777777" w:rsidR="007075D4" w:rsidRPr="00A74AC2" w:rsidRDefault="007075D4" w:rsidP="007075D4">
            <w:pPr>
              <w:pStyle w:val="ListParagraph"/>
              <w:jc w:val="both"/>
              <w:rPr>
                <w:rFonts w:cstheme="minorHAnsi"/>
                <w:b/>
              </w:rPr>
            </w:pPr>
          </w:p>
          <w:p w14:paraId="4C493B77" w14:textId="77777777" w:rsidR="003C74AB" w:rsidRPr="00A74AC2" w:rsidRDefault="003C74AB" w:rsidP="004E703B">
            <w:pPr>
              <w:jc w:val="both"/>
              <w:rPr>
                <w:rFonts w:cstheme="minorHAnsi"/>
                <w:b/>
              </w:rPr>
            </w:pPr>
            <w:r w:rsidRPr="00A74AC2">
              <w:rPr>
                <w:rFonts w:cstheme="minorHAnsi"/>
                <w:b/>
              </w:rPr>
              <w:t>Mathematics:</w:t>
            </w:r>
          </w:p>
          <w:p w14:paraId="307B3260" w14:textId="77777777" w:rsidR="003C74AB" w:rsidRPr="00A74AC2" w:rsidRDefault="003C74AB" w:rsidP="00D74825">
            <w:pPr>
              <w:pStyle w:val="ListParagraph"/>
              <w:numPr>
                <w:ilvl w:val="0"/>
                <w:numId w:val="15"/>
              </w:numPr>
              <w:rPr>
                <w:rFonts w:cstheme="minorHAnsi"/>
              </w:rPr>
            </w:pPr>
            <w:r w:rsidRPr="00A74AC2">
              <w:rPr>
                <w:rFonts w:cstheme="minorHAnsi"/>
              </w:rPr>
              <w:t xml:space="preserve">Generate a pool of problems for Algebra I, Algebra II, Algebra III and Geometry </w:t>
            </w:r>
            <w:proofErr w:type="gramStart"/>
            <w:r w:rsidRPr="00A74AC2">
              <w:rPr>
                <w:rFonts w:cstheme="minorHAnsi"/>
              </w:rPr>
              <w:t>for the purpose of</w:t>
            </w:r>
            <w:proofErr w:type="gramEnd"/>
            <w:r w:rsidRPr="00A74AC2">
              <w:rPr>
                <w:rFonts w:cstheme="minorHAnsi"/>
              </w:rPr>
              <w:t xml:space="preserve"> quick assessment and spiral learning.</w:t>
            </w:r>
          </w:p>
          <w:p w14:paraId="0148672B" w14:textId="77777777" w:rsidR="003C74AB" w:rsidRPr="00A74AC2" w:rsidRDefault="003C74AB" w:rsidP="00D74825">
            <w:pPr>
              <w:pStyle w:val="ListParagraph"/>
              <w:numPr>
                <w:ilvl w:val="0"/>
                <w:numId w:val="15"/>
              </w:numPr>
              <w:rPr>
                <w:rFonts w:cstheme="minorHAnsi"/>
              </w:rPr>
            </w:pPr>
            <w:r w:rsidRPr="00A74AC2">
              <w:rPr>
                <w:rFonts w:cstheme="minorHAnsi"/>
              </w:rPr>
              <w:t xml:space="preserve">Implement a project in your subject area incorporating the 8 elements of project based learning.  </w:t>
            </w:r>
          </w:p>
          <w:p w14:paraId="51AA8B60" w14:textId="555C7435" w:rsidR="003C74AB" w:rsidRPr="00A74AC2" w:rsidRDefault="003C74AB" w:rsidP="00D74825">
            <w:pPr>
              <w:pStyle w:val="ListParagraph"/>
              <w:numPr>
                <w:ilvl w:val="0"/>
                <w:numId w:val="15"/>
              </w:numPr>
              <w:rPr>
                <w:rFonts w:cstheme="minorHAnsi"/>
              </w:rPr>
            </w:pPr>
            <w:r w:rsidRPr="00A74AC2">
              <w:rPr>
                <w:rFonts w:cstheme="minorHAnsi"/>
              </w:rPr>
              <w:t xml:space="preserve">Utilize </w:t>
            </w:r>
            <w:proofErr w:type="spellStart"/>
            <w:r w:rsidRPr="00A74AC2">
              <w:rPr>
                <w:rFonts w:cstheme="minorHAnsi"/>
              </w:rPr>
              <w:t>Kahoot</w:t>
            </w:r>
            <w:proofErr w:type="spellEnd"/>
            <w:r w:rsidRPr="00A74AC2">
              <w:rPr>
                <w:rFonts w:cstheme="minorHAnsi"/>
              </w:rPr>
              <w:t xml:space="preserve"> and/or QUIZIZZ as a tool </w:t>
            </w:r>
            <w:r w:rsidR="004E61AD">
              <w:rPr>
                <w:rFonts w:cstheme="minorHAnsi"/>
              </w:rPr>
              <w:t>for formative assessment using C</w:t>
            </w:r>
            <w:r w:rsidRPr="00A74AC2">
              <w:rPr>
                <w:rFonts w:cstheme="minorHAnsi"/>
              </w:rPr>
              <w:t xml:space="preserve">hromebooks. </w:t>
            </w:r>
          </w:p>
          <w:p w14:paraId="16B1C8E8" w14:textId="77777777" w:rsidR="003C74AB" w:rsidRPr="00A74AC2" w:rsidRDefault="003C74AB" w:rsidP="003C74AB">
            <w:pPr>
              <w:ind w:left="360"/>
              <w:rPr>
                <w:rFonts w:cstheme="minorHAnsi"/>
              </w:rPr>
            </w:pPr>
          </w:p>
          <w:p w14:paraId="3D7521DB" w14:textId="77777777" w:rsidR="003C74AB" w:rsidRPr="00A74AC2" w:rsidRDefault="003C74AB" w:rsidP="004E703B">
            <w:pPr>
              <w:jc w:val="both"/>
              <w:rPr>
                <w:rFonts w:cstheme="minorHAnsi"/>
                <w:b/>
              </w:rPr>
            </w:pPr>
          </w:p>
          <w:p w14:paraId="51A0A387" w14:textId="77777777" w:rsidR="00CB5D12" w:rsidRPr="00A74AC2" w:rsidRDefault="004E703B" w:rsidP="004E703B">
            <w:pPr>
              <w:jc w:val="both"/>
              <w:rPr>
                <w:rFonts w:cstheme="minorHAnsi"/>
              </w:rPr>
            </w:pPr>
            <w:r w:rsidRPr="00A74AC2">
              <w:rPr>
                <w:rFonts w:cstheme="minorHAnsi"/>
                <w:b/>
              </w:rPr>
              <w:t>School Counseling:</w:t>
            </w:r>
          </w:p>
          <w:p w14:paraId="1AAE4B23" w14:textId="77777777" w:rsidR="00665212" w:rsidRPr="00A74AC2" w:rsidRDefault="004E703B" w:rsidP="00D74825">
            <w:pPr>
              <w:pStyle w:val="ListParagraph"/>
              <w:numPr>
                <w:ilvl w:val="0"/>
                <w:numId w:val="13"/>
              </w:numPr>
              <w:jc w:val="both"/>
              <w:rPr>
                <w:rFonts w:cstheme="minorHAnsi"/>
              </w:rPr>
            </w:pPr>
            <w:r w:rsidRPr="00A74AC2">
              <w:rPr>
                <w:rFonts w:cstheme="minorHAnsi"/>
              </w:rPr>
              <w:t>Using longitudinal data, school counselors want to track their efforts in advising the class of 2018 with the four-year academic plan on how to earn the honors diploma and how that directly impacts the state report card.</w:t>
            </w:r>
          </w:p>
          <w:p w14:paraId="2B853011" w14:textId="77777777" w:rsidR="00665212" w:rsidRPr="00A74AC2" w:rsidRDefault="00665212" w:rsidP="00D74825">
            <w:pPr>
              <w:pStyle w:val="ListParagraph"/>
              <w:numPr>
                <w:ilvl w:val="0"/>
                <w:numId w:val="13"/>
              </w:numPr>
              <w:jc w:val="both"/>
              <w:rPr>
                <w:rFonts w:cstheme="minorHAnsi"/>
              </w:rPr>
            </w:pPr>
            <w:r w:rsidRPr="00A74AC2">
              <w:rPr>
                <w:rFonts w:cstheme="minorHAnsi"/>
              </w:rPr>
              <w:lastRenderedPageBreak/>
              <w:t>Improve our new student transition by creating a student ambassador program to assist with acclimation to GHS.</w:t>
            </w:r>
          </w:p>
          <w:p w14:paraId="2F91D86A" w14:textId="77777777" w:rsidR="00665212" w:rsidRDefault="00665212" w:rsidP="00D74825">
            <w:pPr>
              <w:pStyle w:val="ListParagraph"/>
              <w:numPr>
                <w:ilvl w:val="0"/>
                <w:numId w:val="13"/>
              </w:numPr>
              <w:jc w:val="both"/>
              <w:rPr>
                <w:rFonts w:cstheme="minorHAnsi"/>
              </w:rPr>
            </w:pPr>
            <w:r w:rsidRPr="00A74AC2">
              <w:rPr>
                <w:rFonts w:cstheme="minorHAnsi"/>
              </w:rPr>
              <w:t>Update and revamp the programing in the health curriculum related to suicide prevention.</w:t>
            </w:r>
          </w:p>
          <w:p w14:paraId="092824FD" w14:textId="77777777" w:rsidR="00A74AC2" w:rsidRPr="00A74AC2" w:rsidRDefault="00A74AC2" w:rsidP="00A74AC2">
            <w:pPr>
              <w:pStyle w:val="ListParagraph"/>
              <w:jc w:val="both"/>
              <w:rPr>
                <w:rFonts w:cstheme="minorHAnsi"/>
              </w:rPr>
            </w:pPr>
          </w:p>
          <w:p w14:paraId="641FC684" w14:textId="77777777" w:rsidR="00253098" w:rsidRPr="00A74AC2" w:rsidRDefault="00665212" w:rsidP="00D74825">
            <w:pPr>
              <w:pStyle w:val="ListParagraph"/>
              <w:numPr>
                <w:ilvl w:val="0"/>
                <w:numId w:val="13"/>
              </w:numPr>
              <w:jc w:val="both"/>
              <w:rPr>
                <w:rFonts w:cstheme="minorHAnsi"/>
              </w:rPr>
            </w:pPr>
            <w:r w:rsidRPr="00A74AC2">
              <w:rPr>
                <w:rFonts w:cstheme="minorHAnsi"/>
              </w:rPr>
              <w:t>Continue to identify new and engaging ways to present information to students in the classroom.</w:t>
            </w:r>
          </w:p>
          <w:p w14:paraId="320F902B" w14:textId="77777777" w:rsidR="00253098" w:rsidRPr="00A74AC2" w:rsidRDefault="00253098" w:rsidP="00253098">
            <w:pPr>
              <w:pStyle w:val="ListParagraph"/>
              <w:rPr>
                <w:rFonts w:cstheme="minorHAnsi"/>
              </w:rPr>
            </w:pPr>
          </w:p>
          <w:p w14:paraId="1A1A8FC6" w14:textId="77777777" w:rsidR="00253098" w:rsidRDefault="00253098" w:rsidP="00253098">
            <w:pPr>
              <w:jc w:val="both"/>
              <w:rPr>
                <w:rFonts w:cstheme="minorHAnsi"/>
              </w:rPr>
            </w:pPr>
          </w:p>
          <w:p w14:paraId="49E79546" w14:textId="77777777" w:rsidR="00A74AC2" w:rsidRPr="00A74AC2" w:rsidRDefault="00A74AC2" w:rsidP="00253098">
            <w:pPr>
              <w:jc w:val="both"/>
              <w:rPr>
                <w:rFonts w:cstheme="minorHAnsi"/>
              </w:rPr>
            </w:pPr>
          </w:p>
          <w:p w14:paraId="54567678" w14:textId="77777777" w:rsidR="00253098" w:rsidRPr="00A74AC2" w:rsidRDefault="00253098" w:rsidP="00253098">
            <w:pPr>
              <w:jc w:val="both"/>
              <w:rPr>
                <w:rFonts w:cstheme="minorHAnsi"/>
              </w:rPr>
            </w:pPr>
            <w:r w:rsidRPr="00A74AC2">
              <w:rPr>
                <w:rFonts w:cstheme="minorHAnsi"/>
                <w:b/>
              </w:rPr>
              <w:t>Science:</w:t>
            </w:r>
          </w:p>
          <w:p w14:paraId="140BC3D8" w14:textId="77777777" w:rsidR="00253098" w:rsidRPr="00A74AC2" w:rsidRDefault="00253098" w:rsidP="00D74825">
            <w:pPr>
              <w:pStyle w:val="ListParagraph"/>
              <w:numPr>
                <w:ilvl w:val="0"/>
                <w:numId w:val="14"/>
              </w:numPr>
              <w:rPr>
                <w:rFonts w:cstheme="minorHAnsi"/>
              </w:rPr>
            </w:pPr>
            <w:r w:rsidRPr="00A74AC2">
              <w:rPr>
                <w:rFonts w:cstheme="minorHAnsi"/>
              </w:rPr>
              <w:t>Identify and define common aspects of science curriculum for grades 6-12:</w:t>
            </w:r>
          </w:p>
          <w:p w14:paraId="2264FEAD" w14:textId="77777777" w:rsidR="00253098" w:rsidRPr="00A74AC2" w:rsidRDefault="00253098" w:rsidP="00D74825">
            <w:pPr>
              <w:pStyle w:val="ListParagraph"/>
              <w:numPr>
                <w:ilvl w:val="1"/>
                <w:numId w:val="14"/>
              </w:numPr>
              <w:rPr>
                <w:rFonts w:cstheme="minorHAnsi"/>
              </w:rPr>
            </w:pPr>
            <w:r w:rsidRPr="00A74AC2">
              <w:rPr>
                <w:rFonts w:cstheme="minorHAnsi"/>
              </w:rPr>
              <w:t>Vocabulary</w:t>
            </w:r>
          </w:p>
          <w:p w14:paraId="178AF816" w14:textId="77777777" w:rsidR="00253098" w:rsidRPr="00A74AC2" w:rsidRDefault="00253098" w:rsidP="00D74825">
            <w:pPr>
              <w:pStyle w:val="ListParagraph"/>
              <w:numPr>
                <w:ilvl w:val="1"/>
                <w:numId w:val="14"/>
              </w:numPr>
              <w:rPr>
                <w:rFonts w:cstheme="minorHAnsi"/>
              </w:rPr>
            </w:pPr>
            <w:r w:rsidRPr="00A74AC2">
              <w:rPr>
                <w:rFonts w:cstheme="minorHAnsi"/>
              </w:rPr>
              <w:t>Processes (i.e. factor labeling)</w:t>
            </w:r>
          </w:p>
          <w:p w14:paraId="495C112C" w14:textId="77777777" w:rsidR="00253098" w:rsidRPr="00A74AC2" w:rsidRDefault="00253098" w:rsidP="00D74825">
            <w:pPr>
              <w:pStyle w:val="ListParagraph"/>
              <w:numPr>
                <w:ilvl w:val="1"/>
                <w:numId w:val="14"/>
              </w:numPr>
              <w:rPr>
                <w:rFonts w:cstheme="minorHAnsi"/>
              </w:rPr>
            </w:pPr>
            <w:r w:rsidRPr="00A74AC2">
              <w:rPr>
                <w:rFonts w:cstheme="minorHAnsi"/>
              </w:rPr>
              <w:t>Units and Conversions</w:t>
            </w:r>
          </w:p>
          <w:p w14:paraId="6C0BB320" w14:textId="77777777" w:rsidR="00253098" w:rsidRPr="00A74AC2" w:rsidRDefault="00253098" w:rsidP="00D74825">
            <w:pPr>
              <w:pStyle w:val="ListParagraph"/>
              <w:numPr>
                <w:ilvl w:val="1"/>
                <w:numId w:val="14"/>
              </w:numPr>
              <w:rPr>
                <w:rFonts w:cstheme="minorHAnsi"/>
              </w:rPr>
            </w:pPr>
            <w:r w:rsidRPr="00A74AC2">
              <w:rPr>
                <w:rFonts w:cstheme="minorHAnsi"/>
              </w:rPr>
              <w:t>Graphing and Tables</w:t>
            </w:r>
          </w:p>
          <w:p w14:paraId="17E3D348" w14:textId="77777777" w:rsidR="00D931B3" w:rsidRPr="00A74AC2" w:rsidRDefault="00253098" w:rsidP="00D74825">
            <w:pPr>
              <w:pStyle w:val="ListParagraph"/>
              <w:numPr>
                <w:ilvl w:val="1"/>
                <w:numId w:val="14"/>
              </w:numPr>
              <w:rPr>
                <w:rFonts w:cstheme="minorHAnsi"/>
              </w:rPr>
            </w:pPr>
            <w:r w:rsidRPr="00A74AC2">
              <w:rPr>
                <w:rFonts w:cstheme="minorHAnsi"/>
              </w:rPr>
              <w:t>Scientific Methodology / Method</w:t>
            </w:r>
          </w:p>
          <w:p w14:paraId="1A2D1FFD" w14:textId="77777777" w:rsidR="00D931B3" w:rsidRPr="00A74AC2" w:rsidRDefault="00D931B3" w:rsidP="00D74825">
            <w:pPr>
              <w:pStyle w:val="ListParagraph"/>
              <w:numPr>
                <w:ilvl w:val="0"/>
                <w:numId w:val="14"/>
              </w:numPr>
              <w:rPr>
                <w:rFonts w:cstheme="minorHAnsi"/>
              </w:rPr>
            </w:pPr>
            <w:r w:rsidRPr="00A74AC2">
              <w:rPr>
                <w:rFonts w:cstheme="minorHAnsi"/>
              </w:rPr>
              <w:t>Identify and organize list of possible speakers/experts to create network for classroom instruction and PBL. (7-12)</w:t>
            </w:r>
          </w:p>
          <w:p w14:paraId="5030F48A" w14:textId="77777777" w:rsidR="00D931B3" w:rsidRPr="00A74AC2" w:rsidRDefault="00D931B3" w:rsidP="00D74825">
            <w:pPr>
              <w:pStyle w:val="NoSpacing"/>
              <w:numPr>
                <w:ilvl w:val="0"/>
                <w:numId w:val="14"/>
              </w:numPr>
              <w:rPr>
                <w:rFonts w:cstheme="minorHAnsi"/>
              </w:rPr>
            </w:pPr>
            <w:r w:rsidRPr="00A74AC2">
              <w:rPr>
                <w:rFonts w:cstheme="minorHAnsi"/>
              </w:rPr>
              <w:t>Meet as a 7-12 science department each quarter to address the following:</w:t>
            </w:r>
          </w:p>
          <w:p w14:paraId="012244DA" w14:textId="77777777" w:rsidR="00A74AC2" w:rsidRDefault="00D931B3" w:rsidP="00D74825">
            <w:pPr>
              <w:pStyle w:val="NoSpacing"/>
              <w:numPr>
                <w:ilvl w:val="1"/>
                <w:numId w:val="11"/>
              </w:numPr>
              <w:rPr>
                <w:rFonts w:cstheme="minorHAnsi"/>
              </w:rPr>
            </w:pPr>
            <w:r w:rsidRPr="00A74AC2">
              <w:rPr>
                <w:rFonts w:cstheme="minorHAnsi"/>
              </w:rPr>
              <w:t>Scheduling and placement of students</w:t>
            </w:r>
            <w:r w:rsidR="00996256" w:rsidRPr="00A74AC2">
              <w:rPr>
                <w:rFonts w:cstheme="minorHAnsi"/>
              </w:rPr>
              <w:t>.</w:t>
            </w:r>
          </w:p>
          <w:p w14:paraId="1AB81632" w14:textId="77777777" w:rsidR="00A74AC2" w:rsidRDefault="00D931B3" w:rsidP="00D74825">
            <w:pPr>
              <w:pStyle w:val="NoSpacing"/>
              <w:numPr>
                <w:ilvl w:val="1"/>
                <w:numId w:val="11"/>
              </w:numPr>
              <w:rPr>
                <w:rFonts w:cstheme="minorHAnsi"/>
              </w:rPr>
            </w:pPr>
            <w:r w:rsidRPr="00A74AC2">
              <w:rPr>
                <w:rFonts w:cstheme="minorHAnsi"/>
              </w:rPr>
              <w:t>Discuss and track data regarding advanced and remedial students/classes</w:t>
            </w:r>
            <w:r w:rsidR="00996256" w:rsidRPr="00A74AC2">
              <w:rPr>
                <w:rFonts w:cstheme="minorHAnsi"/>
              </w:rPr>
              <w:t>.</w:t>
            </w:r>
          </w:p>
          <w:p w14:paraId="23383C15" w14:textId="77777777" w:rsidR="00A74AC2" w:rsidRDefault="00D931B3" w:rsidP="00D74825">
            <w:pPr>
              <w:pStyle w:val="NoSpacing"/>
              <w:numPr>
                <w:ilvl w:val="1"/>
                <w:numId w:val="11"/>
              </w:numPr>
              <w:rPr>
                <w:rFonts w:cstheme="minorHAnsi"/>
              </w:rPr>
            </w:pPr>
            <w:r w:rsidRPr="00A74AC2">
              <w:rPr>
                <w:rFonts w:cstheme="minorHAnsi"/>
              </w:rPr>
              <w:t>Compare the level of rigor @ MS and HS</w:t>
            </w:r>
            <w:r w:rsidR="00A74AC2">
              <w:rPr>
                <w:rFonts w:cstheme="minorHAnsi"/>
              </w:rPr>
              <w:t>.</w:t>
            </w:r>
          </w:p>
          <w:p w14:paraId="3F65AE49" w14:textId="77777777" w:rsidR="00A74AC2" w:rsidRDefault="00D931B3" w:rsidP="00D74825">
            <w:pPr>
              <w:pStyle w:val="NoSpacing"/>
              <w:numPr>
                <w:ilvl w:val="1"/>
                <w:numId w:val="11"/>
              </w:numPr>
              <w:rPr>
                <w:rFonts w:cstheme="minorHAnsi"/>
              </w:rPr>
            </w:pPr>
            <w:r w:rsidRPr="00A74AC2">
              <w:rPr>
                <w:rFonts w:cstheme="minorHAnsi"/>
              </w:rPr>
              <w:t>Discuss and track data regarding connection of math/</w:t>
            </w:r>
            <w:r w:rsidR="00A74AC2">
              <w:rPr>
                <w:rFonts w:cstheme="minorHAnsi"/>
              </w:rPr>
              <w:t>science acceleration.</w:t>
            </w:r>
          </w:p>
          <w:p w14:paraId="3ADBEEA3" w14:textId="77777777" w:rsidR="00D74825" w:rsidRDefault="00D931B3" w:rsidP="00D74825">
            <w:pPr>
              <w:pStyle w:val="NoSpacing"/>
              <w:numPr>
                <w:ilvl w:val="1"/>
                <w:numId w:val="11"/>
              </w:numPr>
              <w:rPr>
                <w:rFonts w:cstheme="minorHAnsi"/>
              </w:rPr>
            </w:pPr>
            <w:r w:rsidRPr="00A74AC2">
              <w:rPr>
                <w:rFonts w:cstheme="minorHAnsi"/>
              </w:rPr>
              <w:t xml:space="preserve">Align curriculum and identify areas for collaboration. </w:t>
            </w:r>
          </w:p>
          <w:p w14:paraId="225EC9B8" w14:textId="77777777" w:rsidR="00996256" w:rsidRPr="00D74825" w:rsidRDefault="00996256" w:rsidP="00D74825">
            <w:pPr>
              <w:pStyle w:val="NoSpacing"/>
              <w:numPr>
                <w:ilvl w:val="0"/>
                <w:numId w:val="24"/>
              </w:numPr>
              <w:rPr>
                <w:rFonts w:cstheme="minorHAnsi"/>
              </w:rPr>
            </w:pPr>
            <w:r w:rsidRPr="00D74825">
              <w:rPr>
                <w:rFonts w:cstheme="minorHAnsi"/>
              </w:rPr>
              <w:t xml:space="preserve">Each content area and/or teacher to incorporate PBL assignment this year.  </w:t>
            </w:r>
          </w:p>
          <w:p w14:paraId="296D5DE7" w14:textId="77777777" w:rsidR="00ED2BA6" w:rsidRPr="00A74AC2" w:rsidRDefault="00ED2BA6" w:rsidP="00D74825">
            <w:pPr>
              <w:pStyle w:val="ListParagraph"/>
              <w:numPr>
                <w:ilvl w:val="0"/>
                <w:numId w:val="24"/>
              </w:numPr>
              <w:rPr>
                <w:rFonts w:cstheme="minorHAnsi"/>
              </w:rPr>
            </w:pPr>
            <w:r w:rsidRPr="00A74AC2">
              <w:rPr>
                <w:rFonts w:cstheme="minorHAnsi"/>
              </w:rPr>
              <w:t>Using Chromebooks in such a way to:</w:t>
            </w:r>
          </w:p>
          <w:p w14:paraId="63B83A63" w14:textId="77777777" w:rsidR="00ED2BA6" w:rsidRPr="00A74AC2" w:rsidRDefault="00ED2BA6" w:rsidP="00D74825">
            <w:pPr>
              <w:pStyle w:val="ListParagraph"/>
              <w:numPr>
                <w:ilvl w:val="1"/>
                <w:numId w:val="10"/>
              </w:numPr>
              <w:rPr>
                <w:rFonts w:cstheme="minorHAnsi"/>
              </w:rPr>
            </w:pPr>
            <w:r w:rsidRPr="00A74AC2">
              <w:rPr>
                <w:rFonts w:cstheme="minorHAnsi"/>
              </w:rPr>
              <w:t>R</w:t>
            </w:r>
            <w:r w:rsidR="006C366C" w:rsidRPr="00A74AC2">
              <w:rPr>
                <w:rFonts w:cstheme="minorHAnsi"/>
              </w:rPr>
              <w:t>educe copies</w:t>
            </w:r>
          </w:p>
          <w:p w14:paraId="2DA4CF24" w14:textId="77777777" w:rsidR="00ED2BA6" w:rsidRPr="00A74AC2" w:rsidRDefault="00ED2BA6" w:rsidP="00D74825">
            <w:pPr>
              <w:pStyle w:val="ListParagraph"/>
              <w:numPr>
                <w:ilvl w:val="1"/>
                <w:numId w:val="10"/>
              </w:numPr>
              <w:rPr>
                <w:rFonts w:cstheme="minorHAnsi"/>
              </w:rPr>
            </w:pPr>
            <w:r w:rsidRPr="00A74AC2">
              <w:rPr>
                <w:rFonts w:cstheme="minorHAnsi"/>
              </w:rPr>
              <w:t>Video production</w:t>
            </w:r>
          </w:p>
          <w:p w14:paraId="26AB767D" w14:textId="77777777" w:rsidR="00ED2BA6" w:rsidRPr="00A74AC2" w:rsidRDefault="00ED2BA6" w:rsidP="00D74825">
            <w:pPr>
              <w:pStyle w:val="ListParagraph"/>
              <w:numPr>
                <w:ilvl w:val="1"/>
                <w:numId w:val="10"/>
              </w:numPr>
              <w:rPr>
                <w:rFonts w:cstheme="minorHAnsi"/>
              </w:rPr>
            </w:pPr>
            <w:r w:rsidRPr="00A74AC2">
              <w:rPr>
                <w:rFonts w:cstheme="minorHAnsi"/>
              </w:rPr>
              <w:t>Data collection and analysis</w:t>
            </w:r>
          </w:p>
          <w:p w14:paraId="1AED6E28" w14:textId="77777777" w:rsidR="00ED2BA6" w:rsidRPr="00A74AC2" w:rsidRDefault="00ED2BA6" w:rsidP="00D74825">
            <w:pPr>
              <w:pStyle w:val="ListParagraph"/>
              <w:numPr>
                <w:ilvl w:val="1"/>
                <w:numId w:val="10"/>
              </w:numPr>
              <w:rPr>
                <w:rFonts w:cstheme="minorHAnsi"/>
              </w:rPr>
            </w:pPr>
            <w:r w:rsidRPr="00A74AC2">
              <w:rPr>
                <w:rFonts w:cstheme="minorHAnsi"/>
              </w:rPr>
              <w:t>Surveys</w:t>
            </w:r>
          </w:p>
          <w:p w14:paraId="21A7B8B8" w14:textId="77777777" w:rsidR="00ED2BA6" w:rsidRPr="00A74AC2" w:rsidRDefault="00ED2BA6" w:rsidP="00D74825">
            <w:pPr>
              <w:pStyle w:val="ListParagraph"/>
              <w:numPr>
                <w:ilvl w:val="1"/>
                <w:numId w:val="10"/>
              </w:numPr>
              <w:rPr>
                <w:rFonts w:cstheme="minorHAnsi"/>
              </w:rPr>
            </w:pPr>
            <w:r w:rsidRPr="00A74AC2">
              <w:rPr>
                <w:rFonts w:cstheme="minorHAnsi"/>
              </w:rPr>
              <w:t>Simulations</w:t>
            </w:r>
          </w:p>
          <w:p w14:paraId="3A66298F" w14:textId="77777777" w:rsidR="00ED2BA6" w:rsidRPr="00A74AC2" w:rsidRDefault="00ED2BA6" w:rsidP="00D74825">
            <w:pPr>
              <w:pStyle w:val="ListParagraph"/>
              <w:numPr>
                <w:ilvl w:val="1"/>
                <w:numId w:val="10"/>
              </w:numPr>
              <w:rPr>
                <w:rFonts w:cstheme="minorHAnsi"/>
              </w:rPr>
            </w:pPr>
            <w:r w:rsidRPr="00A74AC2">
              <w:rPr>
                <w:rFonts w:cstheme="minorHAnsi"/>
              </w:rPr>
              <w:t>Discussion forums</w:t>
            </w:r>
          </w:p>
          <w:p w14:paraId="7C552E0F" w14:textId="77777777" w:rsidR="00ED2BA6" w:rsidRPr="00A74AC2" w:rsidRDefault="00ED2BA6" w:rsidP="00D74825">
            <w:pPr>
              <w:pStyle w:val="ListParagraph"/>
              <w:numPr>
                <w:ilvl w:val="1"/>
                <w:numId w:val="10"/>
              </w:numPr>
              <w:rPr>
                <w:rFonts w:cstheme="minorHAnsi"/>
              </w:rPr>
            </w:pPr>
            <w:r w:rsidRPr="00A74AC2">
              <w:rPr>
                <w:rFonts w:cstheme="minorHAnsi"/>
              </w:rPr>
              <w:t>Graphical features/analysis</w:t>
            </w:r>
          </w:p>
          <w:p w14:paraId="6AD4F0DB" w14:textId="77777777" w:rsidR="00ED2BA6" w:rsidRPr="00A74AC2" w:rsidRDefault="00ED2BA6" w:rsidP="00D74825">
            <w:pPr>
              <w:pStyle w:val="ListParagraph"/>
              <w:numPr>
                <w:ilvl w:val="1"/>
                <w:numId w:val="10"/>
              </w:numPr>
              <w:rPr>
                <w:rFonts w:cstheme="minorHAnsi"/>
              </w:rPr>
            </w:pPr>
            <w:r w:rsidRPr="00A74AC2">
              <w:rPr>
                <w:rFonts w:cstheme="minorHAnsi"/>
              </w:rPr>
              <w:t xml:space="preserve">Assessments </w:t>
            </w:r>
          </w:p>
          <w:p w14:paraId="0628E1B2" w14:textId="77777777" w:rsidR="003C0CE8" w:rsidRPr="00A74AC2" w:rsidRDefault="003C0CE8" w:rsidP="003C0CE8">
            <w:pPr>
              <w:rPr>
                <w:rFonts w:cstheme="minorHAnsi"/>
                <w:b/>
              </w:rPr>
            </w:pPr>
          </w:p>
          <w:p w14:paraId="69671EF0" w14:textId="77777777" w:rsidR="009B5F64" w:rsidRPr="00A74AC2" w:rsidRDefault="009B5F64" w:rsidP="003C0CE8">
            <w:pPr>
              <w:rPr>
                <w:rFonts w:cstheme="minorHAnsi"/>
                <w:b/>
              </w:rPr>
            </w:pPr>
            <w:r w:rsidRPr="00A74AC2">
              <w:rPr>
                <w:rFonts w:cstheme="minorHAnsi"/>
                <w:b/>
              </w:rPr>
              <w:t>Social Studies:</w:t>
            </w:r>
          </w:p>
          <w:p w14:paraId="341ABCA6" w14:textId="77777777" w:rsidR="009B5F64" w:rsidRPr="00A74AC2" w:rsidRDefault="009B5F64" w:rsidP="00D74825">
            <w:pPr>
              <w:pStyle w:val="ListParagraph"/>
              <w:numPr>
                <w:ilvl w:val="2"/>
                <w:numId w:val="10"/>
              </w:numPr>
              <w:ind w:left="700"/>
              <w:rPr>
                <w:rFonts w:cstheme="minorHAnsi"/>
              </w:rPr>
            </w:pPr>
            <w:r w:rsidRPr="00A74AC2">
              <w:rPr>
                <w:rFonts w:eastAsia="Times New Roman" w:cstheme="minorHAnsi"/>
              </w:rPr>
              <w:t xml:space="preserve">Teachers will continue to work on PBL initiatives in their subject areas and will IMPLEMENT one PBL project this school year. </w:t>
            </w:r>
          </w:p>
          <w:p w14:paraId="00C3EF85" w14:textId="77777777" w:rsidR="009B5F64" w:rsidRPr="00A74AC2" w:rsidRDefault="009B5F64" w:rsidP="003C0CE8">
            <w:pPr>
              <w:rPr>
                <w:rFonts w:cstheme="minorHAnsi"/>
                <w:b/>
              </w:rPr>
            </w:pPr>
          </w:p>
          <w:p w14:paraId="77C8722B" w14:textId="77777777" w:rsidR="003C0CE8" w:rsidRPr="00A74AC2" w:rsidRDefault="003C0CE8" w:rsidP="003C0CE8">
            <w:pPr>
              <w:rPr>
                <w:rFonts w:cstheme="minorHAnsi"/>
                <w:b/>
              </w:rPr>
            </w:pPr>
            <w:r w:rsidRPr="00A74AC2">
              <w:rPr>
                <w:rFonts w:cstheme="minorHAnsi"/>
                <w:b/>
              </w:rPr>
              <w:t>Special Services:</w:t>
            </w:r>
          </w:p>
          <w:p w14:paraId="5FD0C5F2" w14:textId="77777777" w:rsidR="003C0CE8" w:rsidRPr="00D74825" w:rsidRDefault="003C0CE8" w:rsidP="00D74825">
            <w:pPr>
              <w:pStyle w:val="ListParagraph"/>
              <w:numPr>
                <w:ilvl w:val="0"/>
                <w:numId w:val="17"/>
              </w:numPr>
              <w:rPr>
                <w:rFonts w:cstheme="minorHAnsi"/>
              </w:rPr>
            </w:pPr>
            <w:r w:rsidRPr="00A74AC2">
              <w:rPr>
                <w:rFonts w:cstheme="minorHAnsi"/>
              </w:rPr>
              <w:t xml:space="preserve">Intervention Specialist will collaborate on a PBL project to improve the learning environment of </w:t>
            </w:r>
            <w:r w:rsidRPr="00A74AC2">
              <w:rPr>
                <w:rFonts w:cstheme="minorHAnsi"/>
              </w:rPr>
              <w:lastRenderedPageBreak/>
              <w:t xml:space="preserve">room 101that will engage all students who use room 101 or receive resource services.  </w:t>
            </w:r>
          </w:p>
          <w:p w14:paraId="6746B0B3" w14:textId="77777777" w:rsidR="003C0CE8" w:rsidRPr="00D74825" w:rsidRDefault="003C0CE8" w:rsidP="00D74825">
            <w:pPr>
              <w:pStyle w:val="ListParagraph"/>
              <w:numPr>
                <w:ilvl w:val="0"/>
                <w:numId w:val="17"/>
              </w:numPr>
              <w:rPr>
                <w:rFonts w:cstheme="minorHAnsi"/>
              </w:rPr>
            </w:pPr>
            <w:r w:rsidRPr="00A74AC2">
              <w:rPr>
                <w:rFonts w:cstheme="minorHAnsi"/>
              </w:rPr>
              <w:t>Teachers of ELA Study Skills and Resource English will collaborate with colleagues to create IEP goals in reading to meet student needs in effort to close gaps in student achievement.</w:t>
            </w:r>
          </w:p>
          <w:p w14:paraId="1DF5B06D" w14:textId="77777777" w:rsidR="003C0CE8" w:rsidRPr="00A74AC2" w:rsidRDefault="00777DC0" w:rsidP="00D74825">
            <w:pPr>
              <w:pStyle w:val="ListParagraph"/>
              <w:numPr>
                <w:ilvl w:val="0"/>
                <w:numId w:val="17"/>
              </w:numPr>
              <w:rPr>
                <w:rFonts w:cstheme="minorHAnsi"/>
              </w:rPr>
            </w:pPr>
            <w:r w:rsidRPr="00A74AC2">
              <w:rPr>
                <w:rFonts w:cstheme="minorHAnsi"/>
              </w:rPr>
              <w:t>Teachers of Math Study Skills and Inclusion Math classes will collaborate with colleagues to develop criteria for student placement in math study skills and better refine the parameters of math study skill class to meet student needs in effort to close gaps in student achievement.</w:t>
            </w:r>
          </w:p>
          <w:p w14:paraId="757E0090" w14:textId="77777777" w:rsidR="00996256" w:rsidRPr="00A74AC2" w:rsidRDefault="00996256" w:rsidP="00996256">
            <w:pPr>
              <w:pStyle w:val="NoSpacing"/>
              <w:rPr>
                <w:rFonts w:cstheme="minorHAnsi"/>
              </w:rPr>
            </w:pPr>
          </w:p>
          <w:p w14:paraId="7DE892A3" w14:textId="77777777" w:rsidR="00C207FD" w:rsidRPr="00A74AC2" w:rsidRDefault="00C207FD" w:rsidP="00C207FD">
            <w:pPr>
              <w:pStyle w:val="ListParagraph"/>
              <w:jc w:val="both"/>
              <w:rPr>
                <w:rFonts w:cstheme="minorHAnsi"/>
              </w:rPr>
            </w:pPr>
          </w:p>
        </w:tc>
        <w:tc>
          <w:tcPr>
            <w:tcW w:w="5395" w:type="dxa"/>
          </w:tcPr>
          <w:p w14:paraId="5E4E8102" w14:textId="77777777" w:rsidR="00CB5D12" w:rsidRPr="00A74AC2" w:rsidRDefault="00CB5D12" w:rsidP="00171092">
            <w:pPr>
              <w:jc w:val="both"/>
              <w:rPr>
                <w:rFonts w:cstheme="minorHAnsi"/>
              </w:rPr>
            </w:pPr>
          </w:p>
          <w:p w14:paraId="04B80511" w14:textId="77777777" w:rsidR="004E703B" w:rsidRPr="00A74AC2" w:rsidRDefault="004E703B" w:rsidP="00171092">
            <w:pPr>
              <w:jc w:val="both"/>
              <w:rPr>
                <w:rFonts w:cstheme="minorHAnsi"/>
              </w:rPr>
            </w:pPr>
          </w:p>
          <w:p w14:paraId="22A720C3" w14:textId="77777777" w:rsidR="004E703B" w:rsidRPr="00A74AC2" w:rsidRDefault="004E703B" w:rsidP="00171092">
            <w:pPr>
              <w:jc w:val="both"/>
              <w:rPr>
                <w:rFonts w:cstheme="minorHAnsi"/>
              </w:rPr>
            </w:pPr>
          </w:p>
          <w:p w14:paraId="00A0AC8A" w14:textId="77777777" w:rsidR="004E703B" w:rsidRPr="00A74AC2" w:rsidRDefault="004E703B" w:rsidP="00171092">
            <w:pPr>
              <w:jc w:val="both"/>
              <w:rPr>
                <w:rFonts w:cstheme="minorHAnsi"/>
              </w:rPr>
            </w:pPr>
          </w:p>
          <w:p w14:paraId="2F07D97D" w14:textId="77777777" w:rsidR="004E703B" w:rsidRPr="00A74AC2" w:rsidRDefault="004E703B" w:rsidP="00171092">
            <w:pPr>
              <w:jc w:val="both"/>
              <w:rPr>
                <w:rFonts w:cstheme="minorHAnsi"/>
              </w:rPr>
            </w:pPr>
          </w:p>
          <w:p w14:paraId="5B2F6275" w14:textId="77777777" w:rsidR="004E703B" w:rsidRPr="00A74AC2" w:rsidRDefault="004E703B" w:rsidP="00171092">
            <w:pPr>
              <w:jc w:val="both"/>
              <w:rPr>
                <w:rFonts w:cstheme="minorHAnsi"/>
              </w:rPr>
            </w:pPr>
          </w:p>
          <w:p w14:paraId="43E103E0" w14:textId="77777777" w:rsidR="004E703B" w:rsidRPr="00A74AC2" w:rsidRDefault="004E703B" w:rsidP="00171092">
            <w:pPr>
              <w:jc w:val="both"/>
              <w:rPr>
                <w:rFonts w:cstheme="minorHAnsi"/>
              </w:rPr>
            </w:pPr>
          </w:p>
          <w:p w14:paraId="2A5E709C" w14:textId="77777777" w:rsidR="004E703B" w:rsidRPr="00A74AC2" w:rsidRDefault="004E703B" w:rsidP="00171092">
            <w:pPr>
              <w:jc w:val="both"/>
              <w:rPr>
                <w:rFonts w:cstheme="minorHAnsi"/>
              </w:rPr>
            </w:pPr>
          </w:p>
          <w:p w14:paraId="0412C80C" w14:textId="77777777" w:rsidR="004E703B" w:rsidRPr="00A74AC2" w:rsidRDefault="004E703B" w:rsidP="00171092">
            <w:pPr>
              <w:jc w:val="both"/>
              <w:rPr>
                <w:rFonts w:cstheme="minorHAnsi"/>
              </w:rPr>
            </w:pPr>
          </w:p>
          <w:p w14:paraId="5F9130C0" w14:textId="77777777" w:rsidR="004E703B" w:rsidRPr="00A74AC2" w:rsidRDefault="004E703B" w:rsidP="00171092">
            <w:pPr>
              <w:jc w:val="both"/>
              <w:rPr>
                <w:rFonts w:cstheme="minorHAnsi"/>
              </w:rPr>
            </w:pPr>
          </w:p>
          <w:p w14:paraId="60081F06" w14:textId="77777777" w:rsidR="004E703B" w:rsidRPr="00A74AC2" w:rsidRDefault="004E703B" w:rsidP="00171092">
            <w:pPr>
              <w:jc w:val="both"/>
              <w:rPr>
                <w:rFonts w:cstheme="minorHAnsi"/>
              </w:rPr>
            </w:pPr>
          </w:p>
          <w:p w14:paraId="329B0AE3" w14:textId="77777777" w:rsidR="004E703B" w:rsidRPr="00A74AC2" w:rsidRDefault="004E703B" w:rsidP="00171092">
            <w:pPr>
              <w:jc w:val="both"/>
              <w:rPr>
                <w:rFonts w:cstheme="minorHAnsi"/>
              </w:rPr>
            </w:pPr>
          </w:p>
          <w:p w14:paraId="00FD7AEA" w14:textId="77777777" w:rsidR="004E703B" w:rsidRPr="00A74AC2" w:rsidRDefault="004E703B" w:rsidP="00171092">
            <w:pPr>
              <w:jc w:val="both"/>
              <w:rPr>
                <w:rFonts w:cstheme="minorHAnsi"/>
              </w:rPr>
            </w:pPr>
          </w:p>
          <w:p w14:paraId="17610B52" w14:textId="77777777" w:rsidR="004E703B" w:rsidRPr="00A74AC2" w:rsidRDefault="004E703B" w:rsidP="00171092">
            <w:pPr>
              <w:jc w:val="both"/>
              <w:rPr>
                <w:rFonts w:cstheme="minorHAnsi"/>
              </w:rPr>
            </w:pPr>
          </w:p>
          <w:p w14:paraId="00FC17FE" w14:textId="77777777" w:rsidR="004E703B" w:rsidRPr="00A74AC2" w:rsidRDefault="004E703B" w:rsidP="00171092">
            <w:pPr>
              <w:jc w:val="both"/>
              <w:rPr>
                <w:rFonts w:cstheme="minorHAnsi"/>
              </w:rPr>
            </w:pPr>
          </w:p>
          <w:p w14:paraId="62312A06" w14:textId="77777777" w:rsidR="004E703B" w:rsidRPr="00A74AC2" w:rsidRDefault="004E703B" w:rsidP="00171092">
            <w:pPr>
              <w:jc w:val="both"/>
              <w:rPr>
                <w:rFonts w:cstheme="minorHAnsi"/>
              </w:rPr>
            </w:pPr>
          </w:p>
          <w:p w14:paraId="132619F6" w14:textId="77777777" w:rsidR="004E703B" w:rsidRPr="00A74AC2" w:rsidRDefault="004E703B" w:rsidP="00171092">
            <w:pPr>
              <w:jc w:val="both"/>
              <w:rPr>
                <w:rFonts w:cstheme="minorHAnsi"/>
              </w:rPr>
            </w:pPr>
          </w:p>
          <w:p w14:paraId="08509C75" w14:textId="77777777" w:rsidR="005179E2" w:rsidRDefault="005179E2" w:rsidP="005179E2">
            <w:pPr>
              <w:pStyle w:val="NoSpacing"/>
              <w:ind w:left="720"/>
              <w:rPr>
                <w:rFonts w:cstheme="minorHAnsi"/>
              </w:rPr>
            </w:pPr>
          </w:p>
          <w:p w14:paraId="4976FBDF" w14:textId="77777777" w:rsidR="009D167A" w:rsidRDefault="009D167A" w:rsidP="005179E2">
            <w:pPr>
              <w:pStyle w:val="NoSpacing"/>
              <w:ind w:left="720"/>
              <w:rPr>
                <w:rFonts w:cstheme="minorHAnsi"/>
              </w:rPr>
            </w:pPr>
          </w:p>
          <w:p w14:paraId="74A97100" w14:textId="77777777" w:rsidR="009D167A" w:rsidRDefault="009D167A" w:rsidP="005179E2">
            <w:pPr>
              <w:pStyle w:val="NoSpacing"/>
              <w:ind w:left="720"/>
              <w:rPr>
                <w:rFonts w:cstheme="minorHAnsi"/>
              </w:rPr>
            </w:pPr>
          </w:p>
          <w:p w14:paraId="236108C9" w14:textId="77777777" w:rsidR="009D167A" w:rsidRDefault="009D167A" w:rsidP="005179E2">
            <w:pPr>
              <w:pStyle w:val="NoSpacing"/>
              <w:ind w:left="720"/>
              <w:rPr>
                <w:rFonts w:cstheme="minorHAnsi"/>
              </w:rPr>
            </w:pPr>
          </w:p>
          <w:p w14:paraId="5C9ABD31" w14:textId="77777777" w:rsidR="009D167A" w:rsidRDefault="009D167A" w:rsidP="005179E2">
            <w:pPr>
              <w:pStyle w:val="NoSpacing"/>
              <w:ind w:left="720"/>
              <w:rPr>
                <w:rFonts w:cstheme="minorHAnsi"/>
              </w:rPr>
            </w:pPr>
          </w:p>
          <w:p w14:paraId="37BEBDAC" w14:textId="77777777" w:rsidR="00DD46F1" w:rsidRPr="00A74AC2" w:rsidRDefault="00DD46F1" w:rsidP="00D74825">
            <w:pPr>
              <w:pStyle w:val="NoSpacing"/>
              <w:numPr>
                <w:ilvl w:val="0"/>
                <w:numId w:val="6"/>
              </w:numPr>
              <w:rPr>
                <w:rFonts w:cstheme="minorHAnsi"/>
              </w:rPr>
            </w:pPr>
            <w:r w:rsidRPr="00A74AC2">
              <w:rPr>
                <w:rFonts w:cstheme="minorHAnsi"/>
              </w:rPr>
              <w:t xml:space="preserve">Revision rubric and original and revised essays. </w:t>
            </w:r>
          </w:p>
          <w:p w14:paraId="2B7F3804" w14:textId="77777777" w:rsidR="00DD46F1" w:rsidRPr="00A74AC2" w:rsidRDefault="00DD46F1" w:rsidP="00DD46F1">
            <w:pPr>
              <w:pStyle w:val="ListParagraph"/>
              <w:jc w:val="both"/>
              <w:rPr>
                <w:rFonts w:cstheme="minorHAnsi"/>
              </w:rPr>
            </w:pPr>
          </w:p>
          <w:p w14:paraId="484AD94C" w14:textId="77777777" w:rsidR="007075D4" w:rsidRPr="00A74AC2" w:rsidRDefault="007075D4" w:rsidP="00A74AC2">
            <w:pPr>
              <w:jc w:val="both"/>
              <w:rPr>
                <w:rFonts w:cstheme="minorHAnsi"/>
              </w:rPr>
            </w:pPr>
          </w:p>
          <w:p w14:paraId="7A7F2361" w14:textId="77777777" w:rsidR="007075D4" w:rsidRPr="00A74AC2" w:rsidRDefault="007075D4" w:rsidP="00D74825">
            <w:pPr>
              <w:pStyle w:val="NoSpacing"/>
              <w:numPr>
                <w:ilvl w:val="0"/>
                <w:numId w:val="6"/>
              </w:numPr>
              <w:rPr>
                <w:rFonts w:cstheme="minorHAnsi"/>
              </w:rPr>
            </w:pPr>
            <w:r w:rsidRPr="00A74AC2">
              <w:rPr>
                <w:rFonts w:cstheme="minorHAnsi"/>
              </w:rPr>
              <w:t>New submission procedures and student essay submissions.</w:t>
            </w:r>
          </w:p>
          <w:p w14:paraId="312F6B75" w14:textId="77777777" w:rsidR="007075D4" w:rsidRPr="00A74AC2" w:rsidRDefault="007075D4" w:rsidP="007075D4">
            <w:pPr>
              <w:pStyle w:val="NoSpacing"/>
              <w:rPr>
                <w:rFonts w:cstheme="minorHAnsi"/>
              </w:rPr>
            </w:pPr>
          </w:p>
          <w:p w14:paraId="033A3DC0" w14:textId="77777777" w:rsidR="007075D4" w:rsidRPr="00A74AC2" w:rsidRDefault="007075D4" w:rsidP="007075D4">
            <w:pPr>
              <w:pStyle w:val="NoSpacing"/>
              <w:rPr>
                <w:rFonts w:cstheme="minorHAnsi"/>
              </w:rPr>
            </w:pPr>
          </w:p>
          <w:p w14:paraId="6C5FA4D9" w14:textId="77777777" w:rsidR="007075D4" w:rsidRPr="00A74AC2" w:rsidRDefault="007075D4" w:rsidP="00D74825">
            <w:pPr>
              <w:pStyle w:val="NoSpacing"/>
              <w:numPr>
                <w:ilvl w:val="0"/>
                <w:numId w:val="6"/>
              </w:numPr>
              <w:rPr>
                <w:rFonts w:cstheme="minorHAnsi"/>
              </w:rPr>
            </w:pPr>
            <w:r w:rsidRPr="00A74AC2">
              <w:rPr>
                <w:rFonts w:cstheme="minorHAnsi"/>
              </w:rPr>
              <w:t>The GHS Style Book and student research papers.</w:t>
            </w:r>
          </w:p>
          <w:p w14:paraId="2C43F838" w14:textId="77777777" w:rsidR="003C74AB" w:rsidRPr="00A74AC2" w:rsidRDefault="003C74AB" w:rsidP="003C74AB">
            <w:pPr>
              <w:pStyle w:val="NoSpacing"/>
              <w:rPr>
                <w:rFonts w:cstheme="minorHAnsi"/>
              </w:rPr>
            </w:pPr>
          </w:p>
          <w:p w14:paraId="46964F97" w14:textId="77777777" w:rsidR="003C74AB" w:rsidRPr="00A74AC2" w:rsidRDefault="003C74AB" w:rsidP="003C74AB">
            <w:pPr>
              <w:pStyle w:val="NoSpacing"/>
              <w:rPr>
                <w:rFonts w:cstheme="minorHAnsi"/>
              </w:rPr>
            </w:pPr>
          </w:p>
          <w:p w14:paraId="0F782621" w14:textId="77777777" w:rsidR="003C74AB" w:rsidRPr="00A74AC2" w:rsidRDefault="003C74AB" w:rsidP="003C74AB">
            <w:pPr>
              <w:pStyle w:val="NoSpacing"/>
              <w:rPr>
                <w:rFonts w:cstheme="minorHAnsi"/>
              </w:rPr>
            </w:pPr>
          </w:p>
          <w:p w14:paraId="0F5B8467" w14:textId="77777777" w:rsidR="003C74AB" w:rsidRPr="00A74AC2" w:rsidRDefault="003C74AB" w:rsidP="003C74AB">
            <w:pPr>
              <w:pStyle w:val="NoSpacing"/>
              <w:rPr>
                <w:rFonts w:cstheme="minorHAnsi"/>
              </w:rPr>
            </w:pPr>
          </w:p>
          <w:p w14:paraId="44F310AD" w14:textId="77777777" w:rsidR="00830EED" w:rsidRPr="00A74AC2" w:rsidRDefault="00EF3DAA" w:rsidP="00D74825">
            <w:pPr>
              <w:pStyle w:val="NoSpacing"/>
              <w:numPr>
                <w:ilvl w:val="0"/>
                <w:numId w:val="16"/>
              </w:numPr>
              <w:rPr>
                <w:rFonts w:cstheme="minorHAnsi"/>
              </w:rPr>
            </w:pPr>
            <w:r w:rsidRPr="00A74AC2">
              <w:rPr>
                <w:rFonts w:cstheme="minorHAnsi"/>
              </w:rPr>
              <w:t>Lesson plans, PBL projects, and participation in a tuning protocol.</w:t>
            </w:r>
          </w:p>
          <w:p w14:paraId="3BD38B99" w14:textId="77777777" w:rsidR="00830EED" w:rsidRPr="00A74AC2" w:rsidRDefault="00830EED" w:rsidP="00D74825">
            <w:pPr>
              <w:pStyle w:val="NoSpacing"/>
              <w:numPr>
                <w:ilvl w:val="0"/>
                <w:numId w:val="16"/>
              </w:numPr>
              <w:rPr>
                <w:rFonts w:cstheme="minorHAnsi"/>
              </w:rPr>
            </w:pPr>
            <w:r w:rsidRPr="00A74AC2">
              <w:rPr>
                <w:rFonts w:cstheme="minorHAnsi"/>
              </w:rPr>
              <w:t>Documentation of Chromebook activities to be shared in department meetings.</w:t>
            </w:r>
          </w:p>
          <w:p w14:paraId="3D9F42C0" w14:textId="77777777" w:rsidR="00830EED" w:rsidRPr="00A74AC2" w:rsidRDefault="00830EED" w:rsidP="00A74AC2">
            <w:pPr>
              <w:rPr>
                <w:rFonts w:cstheme="minorHAnsi"/>
              </w:rPr>
            </w:pPr>
          </w:p>
          <w:p w14:paraId="21D0953F" w14:textId="77777777" w:rsidR="00830EED" w:rsidRPr="00A74AC2" w:rsidRDefault="00830EED" w:rsidP="00D74825">
            <w:pPr>
              <w:pStyle w:val="NoSpacing"/>
              <w:numPr>
                <w:ilvl w:val="0"/>
                <w:numId w:val="16"/>
              </w:numPr>
              <w:rPr>
                <w:rFonts w:cstheme="minorHAnsi"/>
              </w:rPr>
            </w:pPr>
            <w:r w:rsidRPr="00A74AC2">
              <w:rPr>
                <w:rFonts w:cstheme="minorHAnsi"/>
              </w:rPr>
              <w:t>Participation in High Five Fridays and use the foam hand to identify 5 Mindful activities from each week.</w:t>
            </w:r>
          </w:p>
          <w:p w14:paraId="59FA4F07" w14:textId="77777777" w:rsidR="002D2B22" w:rsidRPr="00A74AC2" w:rsidRDefault="002D2B22" w:rsidP="002D2B22">
            <w:pPr>
              <w:pStyle w:val="NoSpacing"/>
              <w:rPr>
                <w:rFonts w:cstheme="minorHAnsi"/>
              </w:rPr>
            </w:pPr>
          </w:p>
          <w:p w14:paraId="72B6A1C5" w14:textId="77777777" w:rsidR="00A74AC2" w:rsidRDefault="002D2B22" w:rsidP="00D74825">
            <w:pPr>
              <w:pStyle w:val="NoSpacing"/>
              <w:numPr>
                <w:ilvl w:val="0"/>
                <w:numId w:val="22"/>
              </w:numPr>
              <w:rPr>
                <w:rFonts w:cstheme="minorHAnsi"/>
              </w:rPr>
            </w:pPr>
            <w:r w:rsidRPr="00A74AC2">
              <w:rPr>
                <w:rFonts w:cstheme="minorHAnsi"/>
              </w:rPr>
              <w:t>Lesson plans, PBL projects, and participation in a tuning protocol.</w:t>
            </w:r>
          </w:p>
          <w:p w14:paraId="636907C9" w14:textId="77777777" w:rsidR="00EF3DAA" w:rsidRPr="00A74AC2" w:rsidRDefault="00EF3DAA" w:rsidP="00D74825">
            <w:pPr>
              <w:pStyle w:val="NoSpacing"/>
              <w:numPr>
                <w:ilvl w:val="0"/>
                <w:numId w:val="22"/>
              </w:numPr>
              <w:rPr>
                <w:rFonts w:cstheme="minorHAnsi"/>
              </w:rPr>
            </w:pPr>
            <w:r w:rsidRPr="00A74AC2">
              <w:rPr>
                <w:rFonts w:cstheme="minorHAnsi"/>
              </w:rPr>
              <w:t xml:space="preserve">Online bank of accommodations to be stored on </w:t>
            </w:r>
            <w:proofErr w:type="spellStart"/>
            <w:r w:rsidRPr="00A74AC2">
              <w:rPr>
                <w:rFonts w:cstheme="minorHAnsi"/>
              </w:rPr>
              <w:t>Sharepoint</w:t>
            </w:r>
            <w:proofErr w:type="spellEnd"/>
            <w:r w:rsidRPr="00A74AC2">
              <w:rPr>
                <w:rFonts w:cstheme="minorHAnsi"/>
              </w:rPr>
              <w:t xml:space="preserve"> that all members of the department can access and use </w:t>
            </w:r>
          </w:p>
          <w:p w14:paraId="4F5CA8B9" w14:textId="77777777" w:rsidR="00EF3DAA" w:rsidRPr="00A74AC2" w:rsidRDefault="00EF3DAA" w:rsidP="00EF3DAA">
            <w:pPr>
              <w:pStyle w:val="NoSpacing"/>
              <w:rPr>
                <w:rFonts w:cstheme="minorHAnsi"/>
              </w:rPr>
            </w:pPr>
          </w:p>
          <w:p w14:paraId="30C1A0F7" w14:textId="77777777" w:rsidR="003745B0" w:rsidRPr="00A74AC2" w:rsidRDefault="003745B0" w:rsidP="00EF3DAA">
            <w:pPr>
              <w:pStyle w:val="NoSpacing"/>
              <w:rPr>
                <w:rFonts w:cstheme="minorHAnsi"/>
              </w:rPr>
            </w:pPr>
          </w:p>
          <w:p w14:paraId="0F4902D1" w14:textId="77777777" w:rsidR="003745B0" w:rsidRPr="00A74AC2" w:rsidRDefault="003745B0" w:rsidP="00EF3DAA">
            <w:pPr>
              <w:pStyle w:val="NoSpacing"/>
              <w:rPr>
                <w:rFonts w:cstheme="minorHAnsi"/>
              </w:rPr>
            </w:pPr>
          </w:p>
          <w:p w14:paraId="7EFDD2A8" w14:textId="77777777" w:rsidR="003745B0" w:rsidRPr="00A74AC2" w:rsidRDefault="003745B0" w:rsidP="00EF3DAA">
            <w:pPr>
              <w:pStyle w:val="NoSpacing"/>
              <w:rPr>
                <w:rFonts w:cstheme="minorHAnsi"/>
              </w:rPr>
            </w:pPr>
          </w:p>
          <w:p w14:paraId="6A8762DA" w14:textId="77777777" w:rsidR="00EF3DAA" w:rsidRPr="00A74AC2" w:rsidRDefault="00EF3DAA" w:rsidP="003C74AB">
            <w:pPr>
              <w:pStyle w:val="NoSpacing"/>
              <w:rPr>
                <w:rFonts w:cstheme="minorHAnsi"/>
              </w:rPr>
            </w:pPr>
          </w:p>
          <w:p w14:paraId="66E82DB8" w14:textId="77777777" w:rsidR="003C74AB" w:rsidRPr="00A74AC2" w:rsidRDefault="003C74AB" w:rsidP="00D74825">
            <w:pPr>
              <w:pStyle w:val="NoSpacing"/>
              <w:numPr>
                <w:ilvl w:val="0"/>
                <w:numId w:val="23"/>
              </w:numPr>
              <w:rPr>
                <w:rFonts w:cstheme="minorHAnsi"/>
              </w:rPr>
            </w:pPr>
            <w:r w:rsidRPr="00A74AC2">
              <w:rPr>
                <w:rFonts w:cstheme="minorHAnsi"/>
              </w:rPr>
              <w:t>Electronic bank of problems for each subject.]</w:t>
            </w:r>
          </w:p>
          <w:p w14:paraId="742ED497" w14:textId="77777777" w:rsidR="003C74AB" w:rsidRPr="00A74AC2" w:rsidRDefault="003C74AB" w:rsidP="003C74AB">
            <w:pPr>
              <w:pStyle w:val="NoSpacing"/>
              <w:rPr>
                <w:rFonts w:cstheme="minorHAnsi"/>
              </w:rPr>
            </w:pPr>
          </w:p>
          <w:p w14:paraId="439EA283" w14:textId="77777777" w:rsidR="003C74AB" w:rsidRPr="00A74AC2" w:rsidRDefault="003C74AB" w:rsidP="003C74AB">
            <w:pPr>
              <w:pStyle w:val="NoSpacing"/>
              <w:rPr>
                <w:rFonts w:cstheme="minorHAnsi"/>
              </w:rPr>
            </w:pPr>
          </w:p>
          <w:p w14:paraId="37CD4698" w14:textId="77777777" w:rsidR="003C74AB" w:rsidRPr="00A74AC2" w:rsidRDefault="003C74AB" w:rsidP="00D74825">
            <w:pPr>
              <w:pStyle w:val="NoSpacing"/>
              <w:numPr>
                <w:ilvl w:val="0"/>
                <w:numId w:val="23"/>
              </w:numPr>
              <w:rPr>
                <w:rFonts w:cstheme="minorHAnsi"/>
              </w:rPr>
            </w:pPr>
            <w:r w:rsidRPr="00A74AC2">
              <w:rPr>
                <w:rFonts w:cstheme="minorHAnsi"/>
              </w:rPr>
              <w:t>Participate in a tuning protocol.</w:t>
            </w:r>
          </w:p>
          <w:p w14:paraId="591A083D" w14:textId="77777777" w:rsidR="003C74AB" w:rsidRPr="00A74AC2" w:rsidRDefault="003C74AB" w:rsidP="003C74AB">
            <w:pPr>
              <w:pStyle w:val="NoSpacing"/>
              <w:rPr>
                <w:rFonts w:cstheme="minorHAnsi"/>
              </w:rPr>
            </w:pPr>
          </w:p>
          <w:p w14:paraId="56BAEFE3" w14:textId="77777777" w:rsidR="003C74AB" w:rsidRPr="00A74AC2" w:rsidRDefault="003C74AB" w:rsidP="003C74AB">
            <w:pPr>
              <w:pStyle w:val="NoSpacing"/>
              <w:rPr>
                <w:rFonts w:cstheme="minorHAnsi"/>
              </w:rPr>
            </w:pPr>
          </w:p>
          <w:p w14:paraId="5C91CE99" w14:textId="77777777" w:rsidR="003C74AB" w:rsidRPr="00A74AC2" w:rsidRDefault="003C74AB" w:rsidP="00D74825">
            <w:pPr>
              <w:pStyle w:val="NoSpacing"/>
              <w:numPr>
                <w:ilvl w:val="0"/>
                <w:numId w:val="23"/>
              </w:numPr>
              <w:rPr>
                <w:rFonts w:cstheme="minorHAnsi"/>
              </w:rPr>
            </w:pPr>
            <w:r w:rsidRPr="00A74AC2">
              <w:rPr>
                <w:rFonts w:cstheme="minorHAnsi"/>
              </w:rPr>
              <w:t>Evidence documented in lesson plans and walkthroughs.</w:t>
            </w:r>
          </w:p>
          <w:p w14:paraId="60AFBC71" w14:textId="77777777" w:rsidR="00DD46F1" w:rsidRPr="00A74AC2" w:rsidRDefault="00DD46F1" w:rsidP="00DD46F1">
            <w:pPr>
              <w:pStyle w:val="ListParagraph"/>
              <w:jc w:val="both"/>
              <w:rPr>
                <w:rFonts w:cstheme="minorHAnsi"/>
              </w:rPr>
            </w:pPr>
          </w:p>
          <w:p w14:paraId="50DD145D" w14:textId="77777777" w:rsidR="007075D4" w:rsidRPr="00A74AC2" w:rsidRDefault="007075D4" w:rsidP="003C74AB">
            <w:pPr>
              <w:jc w:val="both"/>
              <w:rPr>
                <w:rFonts w:cstheme="minorHAnsi"/>
              </w:rPr>
            </w:pPr>
          </w:p>
          <w:p w14:paraId="4C632168" w14:textId="77777777" w:rsidR="003C74AB" w:rsidRPr="00A74AC2" w:rsidRDefault="003C74AB" w:rsidP="003C74AB">
            <w:pPr>
              <w:jc w:val="both"/>
              <w:rPr>
                <w:rFonts w:cstheme="minorHAnsi"/>
              </w:rPr>
            </w:pPr>
          </w:p>
          <w:p w14:paraId="120562A8" w14:textId="77777777" w:rsidR="007075D4" w:rsidRPr="00A74AC2" w:rsidRDefault="004E703B" w:rsidP="00D74825">
            <w:pPr>
              <w:pStyle w:val="ListParagraph"/>
              <w:numPr>
                <w:ilvl w:val="0"/>
                <w:numId w:val="8"/>
              </w:numPr>
              <w:jc w:val="both"/>
              <w:rPr>
                <w:rFonts w:cstheme="minorHAnsi"/>
              </w:rPr>
            </w:pPr>
            <w:r w:rsidRPr="00A74AC2">
              <w:rPr>
                <w:rFonts w:cstheme="minorHAnsi"/>
              </w:rPr>
              <w:t>Determine if there is an increase in the percent of students in the class of 2018 who earn an honors diploma as compared to previous years.</w:t>
            </w:r>
          </w:p>
          <w:p w14:paraId="73A692A2" w14:textId="77777777" w:rsidR="007075D4" w:rsidRPr="00A74AC2" w:rsidRDefault="007075D4" w:rsidP="00A74AC2">
            <w:pPr>
              <w:jc w:val="both"/>
              <w:rPr>
                <w:rFonts w:cstheme="minorHAnsi"/>
              </w:rPr>
            </w:pPr>
          </w:p>
          <w:p w14:paraId="58543541" w14:textId="77777777" w:rsidR="007075D4" w:rsidRPr="00A74AC2" w:rsidRDefault="007075D4" w:rsidP="007075D4">
            <w:pPr>
              <w:pStyle w:val="ListParagraph"/>
              <w:jc w:val="both"/>
              <w:rPr>
                <w:rFonts w:cstheme="minorHAnsi"/>
              </w:rPr>
            </w:pPr>
          </w:p>
          <w:p w14:paraId="318BE7BD" w14:textId="77777777" w:rsidR="00665212" w:rsidRPr="00A74AC2" w:rsidRDefault="00665212" w:rsidP="00D74825">
            <w:pPr>
              <w:pStyle w:val="ListParagraph"/>
              <w:numPr>
                <w:ilvl w:val="0"/>
                <w:numId w:val="8"/>
              </w:numPr>
              <w:jc w:val="both"/>
              <w:rPr>
                <w:rFonts w:cstheme="minorHAnsi"/>
              </w:rPr>
            </w:pPr>
            <w:r w:rsidRPr="00A74AC2">
              <w:rPr>
                <w:rFonts w:cstheme="minorHAnsi"/>
              </w:rPr>
              <w:lastRenderedPageBreak/>
              <w:t>Utilize surveys that will provide feedback concerning student transition.</w:t>
            </w:r>
          </w:p>
          <w:p w14:paraId="5F46116E" w14:textId="77777777" w:rsidR="00665212" w:rsidRPr="00A74AC2" w:rsidRDefault="00665212" w:rsidP="00665212">
            <w:pPr>
              <w:jc w:val="both"/>
              <w:rPr>
                <w:rFonts w:cstheme="minorHAnsi"/>
              </w:rPr>
            </w:pPr>
          </w:p>
          <w:p w14:paraId="1E1785A6" w14:textId="77777777" w:rsidR="00665212" w:rsidRPr="00A74AC2" w:rsidRDefault="00665212" w:rsidP="00D74825">
            <w:pPr>
              <w:pStyle w:val="ListParagraph"/>
              <w:numPr>
                <w:ilvl w:val="0"/>
                <w:numId w:val="8"/>
              </w:numPr>
              <w:jc w:val="both"/>
              <w:rPr>
                <w:rFonts w:cstheme="minorHAnsi"/>
              </w:rPr>
            </w:pPr>
            <w:r w:rsidRPr="00A74AC2">
              <w:rPr>
                <w:rFonts w:cstheme="minorHAnsi"/>
              </w:rPr>
              <w:t>Review other evidence-based programs and compare them to the current one being used (H.E.L.P. curriculum).</w:t>
            </w:r>
          </w:p>
          <w:p w14:paraId="076EFF3C" w14:textId="77777777" w:rsidR="00253098" w:rsidRDefault="00665212" w:rsidP="00D74825">
            <w:pPr>
              <w:pStyle w:val="ListParagraph"/>
              <w:numPr>
                <w:ilvl w:val="0"/>
                <w:numId w:val="8"/>
              </w:numPr>
              <w:jc w:val="both"/>
              <w:rPr>
                <w:rFonts w:cstheme="minorHAnsi"/>
              </w:rPr>
            </w:pPr>
            <w:r w:rsidRPr="00A74AC2">
              <w:rPr>
                <w:rFonts w:cstheme="minorHAnsi"/>
              </w:rPr>
              <w:t>Pilot interactive teaching strategies, such as creating games, jeopardy, etc. and utilize surveys that will provide feedback concerning student engagement.</w:t>
            </w:r>
          </w:p>
          <w:p w14:paraId="1B268B16" w14:textId="77777777" w:rsidR="00A74AC2" w:rsidRPr="00D82607" w:rsidRDefault="00A74AC2" w:rsidP="00D82607">
            <w:pPr>
              <w:jc w:val="both"/>
              <w:rPr>
                <w:rFonts w:cstheme="minorHAnsi"/>
              </w:rPr>
            </w:pPr>
          </w:p>
          <w:p w14:paraId="30B2873C" w14:textId="77777777" w:rsidR="00A74AC2" w:rsidRPr="00A74AC2" w:rsidRDefault="00A74AC2" w:rsidP="00A74AC2">
            <w:pPr>
              <w:pStyle w:val="ListParagraph"/>
              <w:jc w:val="both"/>
              <w:rPr>
                <w:rFonts w:cstheme="minorHAnsi"/>
              </w:rPr>
            </w:pPr>
          </w:p>
          <w:p w14:paraId="4BFAE422" w14:textId="77777777" w:rsidR="00253098" w:rsidRPr="00A74AC2" w:rsidRDefault="00253098" w:rsidP="00D74825">
            <w:pPr>
              <w:pStyle w:val="ListParagraph"/>
              <w:numPr>
                <w:ilvl w:val="0"/>
                <w:numId w:val="9"/>
              </w:numPr>
              <w:rPr>
                <w:rFonts w:cstheme="minorHAnsi"/>
              </w:rPr>
            </w:pPr>
            <w:r w:rsidRPr="00A74AC2">
              <w:rPr>
                <w:rFonts w:cstheme="minorHAnsi"/>
              </w:rPr>
              <w:t>Set</w:t>
            </w:r>
            <w:r w:rsidRPr="00A74AC2">
              <w:rPr>
                <w:rFonts w:cstheme="minorHAnsi"/>
                <w:b/>
              </w:rPr>
              <w:t xml:space="preserve"> </w:t>
            </w:r>
            <w:r w:rsidRPr="00A74AC2">
              <w:rPr>
                <w:rFonts w:cstheme="minorHAnsi"/>
              </w:rPr>
              <w:t>standards moving forward by adopting common language, processes, and forms to within the department, 6-12.</w:t>
            </w:r>
            <w:bookmarkStart w:id="0" w:name="_GoBack"/>
            <w:bookmarkEnd w:id="0"/>
          </w:p>
          <w:p w14:paraId="730ED64C" w14:textId="77777777" w:rsidR="00253098" w:rsidRPr="00A74AC2" w:rsidRDefault="00253098" w:rsidP="00253098">
            <w:pPr>
              <w:pStyle w:val="ListParagraph"/>
              <w:rPr>
                <w:rFonts w:cstheme="minorHAnsi"/>
              </w:rPr>
            </w:pPr>
          </w:p>
          <w:p w14:paraId="1B401BAC" w14:textId="77777777" w:rsidR="00253098" w:rsidRPr="00A74AC2" w:rsidRDefault="00253098" w:rsidP="00253098">
            <w:pPr>
              <w:pStyle w:val="ListParagraph"/>
              <w:rPr>
                <w:rFonts w:cstheme="minorHAnsi"/>
              </w:rPr>
            </w:pPr>
          </w:p>
          <w:p w14:paraId="057244EB" w14:textId="77777777" w:rsidR="00253098" w:rsidRPr="00A74AC2" w:rsidRDefault="00253098" w:rsidP="00A74AC2">
            <w:pPr>
              <w:rPr>
                <w:rFonts w:cstheme="minorHAnsi"/>
              </w:rPr>
            </w:pPr>
          </w:p>
          <w:p w14:paraId="0BCA9E07" w14:textId="77777777" w:rsidR="00253098" w:rsidRPr="00A74AC2" w:rsidRDefault="00253098" w:rsidP="00253098">
            <w:pPr>
              <w:pStyle w:val="ListParagraph"/>
              <w:rPr>
                <w:rFonts w:cstheme="minorHAnsi"/>
              </w:rPr>
            </w:pPr>
          </w:p>
          <w:p w14:paraId="771D1DEC" w14:textId="77777777" w:rsidR="00253098" w:rsidRPr="00A74AC2" w:rsidRDefault="00D931B3" w:rsidP="00D74825">
            <w:pPr>
              <w:pStyle w:val="ListParagraph"/>
              <w:numPr>
                <w:ilvl w:val="0"/>
                <w:numId w:val="9"/>
              </w:numPr>
              <w:rPr>
                <w:rFonts w:cstheme="minorHAnsi"/>
              </w:rPr>
            </w:pPr>
            <w:r w:rsidRPr="00A74AC2">
              <w:rPr>
                <w:rFonts w:cstheme="minorHAnsi"/>
              </w:rPr>
              <w:t>Share list 6-12.  Continue to update as appropriate.</w:t>
            </w:r>
          </w:p>
          <w:p w14:paraId="3311ED75" w14:textId="77777777" w:rsidR="00D931B3" w:rsidRPr="00A74AC2" w:rsidRDefault="00D931B3" w:rsidP="00D931B3">
            <w:pPr>
              <w:rPr>
                <w:rFonts w:cstheme="minorHAnsi"/>
              </w:rPr>
            </w:pPr>
          </w:p>
          <w:p w14:paraId="51CF6BC2" w14:textId="77777777" w:rsidR="00D931B3" w:rsidRPr="00A74AC2" w:rsidRDefault="00D931B3" w:rsidP="00D74825">
            <w:pPr>
              <w:pStyle w:val="NoSpacing"/>
              <w:numPr>
                <w:ilvl w:val="0"/>
                <w:numId w:val="9"/>
              </w:numPr>
              <w:rPr>
                <w:rFonts w:cstheme="minorHAnsi"/>
              </w:rPr>
            </w:pPr>
            <w:r w:rsidRPr="00A74AC2">
              <w:rPr>
                <w:rFonts w:cstheme="minorHAnsi"/>
              </w:rPr>
              <w:t>7-12 meetings quarterly.  Analyze data regarding student placement:</w:t>
            </w:r>
          </w:p>
          <w:p w14:paraId="1D65CB8B" w14:textId="77777777" w:rsidR="00D931B3" w:rsidRPr="00A74AC2" w:rsidRDefault="00D931B3" w:rsidP="00D74825">
            <w:pPr>
              <w:pStyle w:val="NoSpacing"/>
              <w:numPr>
                <w:ilvl w:val="1"/>
                <w:numId w:val="24"/>
              </w:numPr>
              <w:rPr>
                <w:rFonts w:cstheme="minorHAnsi"/>
              </w:rPr>
            </w:pPr>
            <w:r w:rsidRPr="00A74AC2">
              <w:rPr>
                <w:rFonts w:cstheme="minorHAnsi"/>
              </w:rPr>
              <w:t>Advance MS Classes</w:t>
            </w:r>
          </w:p>
          <w:p w14:paraId="653E53B5" w14:textId="77777777" w:rsidR="00D931B3" w:rsidRPr="00A74AC2" w:rsidRDefault="00D931B3" w:rsidP="00D74825">
            <w:pPr>
              <w:pStyle w:val="NoSpacing"/>
              <w:numPr>
                <w:ilvl w:val="1"/>
                <w:numId w:val="24"/>
              </w:numPr>
              <w:rPr>
                <w:rFonts w:cstheme="minorHAnsi"/>
              </w:rPr>
            </w:pPr>
            <w:r w:rsidRPr="00A74AC2">
              <w:rPr>
                <w:rFonts w:cstheme="minorHAnsi"/>
              </w:rPr>
              <w:t>Physical Science @ HS</w:t>
            </w:r>
          </w:p>
          <w:p w14:paraId="231E3A25" w14:textId="77777777" w:rsidR="00D931B3" w:rsidRPr="00A74AC2" w:rsidRDefault="00D931B3" w:rsidP="00D74825">
            <w:pPr>
              <w:pStyle w:val="NoSpacing"/>
              <w:numPr>
                <w:ilvl w:val="1"/>
                <w:numId w:val="24"/>
              </w:numPr>
              <w:rPr>
                <w:rFonts w:cstheme="minorHAnsi"/>
              </w:rPr>
            </w:pPr>
            <w:r w:rsidRPr="00A74AC2">
              <w:rPr>
                <w:rFonts w:cstheme="minorHAnsi"/>
              </w:rPr>
              <w:t>Biology (8</w:t>
            </w:r>
            <w:r w:rsidRPr="00A74AC2">
              <w:rPr>
                <w:rFonts w:cstheme="minorHAnsi"/>
                <w:vertAlign w:val="superscript"/>
              </w:rPr>
              <w:t>th</w:t>
            </w:r>
            <w:r w:rsidRPr="00A74AC2">
              <w:rPr>
                <w:rFonts w:cstheme="minorHAnsi"/>
              </w:rPr>
              <w:t xml:space="preserve"> Graders)</w:t>
            </w:r>
          </w:p>
          <w:p w14:paraId="59A96CCA" w14:textId="77777777" w:rsidR="00D931B3" w:rsidRPr="00A74AC2" w:rsidRDefault="00D931B3" w:rsidP="00D74825">
            <w:pPr>
              <w:pStyle w:val="NoSpacing"/>
              <w:numPr>
                <w:ilvl w:val="1"/>
                <w:numId w:val="24"/>
              </w:numPr>
              <w:rPr>
                <w:rFonts w:cstheme="minorHAnsi"/>
              </w:rPr>
            </w:pPr>
            <w:r w:rsidRPr="00A74AC2">
              <w:rPr>
                <w:rFonts w:cstheme="minorHAnsi"/>
              </w:rPr>
              <w:t>Mapping of content (rigor) across 7 – 12 science</w:t>
            </w:r>
          </w:p>
          <w:p w14:paraId="53BF68EF" w14:textId="77777777" w:rsidR="00996256" w:rsidRPr="00A74AC2" w:rsidRDefault="00996256" w:rsidP="00996256">
            <w:pPr>
              <w:pStyle w:val="NoSpacing"/>
              <w:rPr>
                <w:rFonts w:cstheme="minorHAnsi"/>
              </w:rPr>
            </w:pPr>
          </w:p>
          <w:p w14:paraId="712973B6" w14:textId="77777777" w:rsidR="00996256" w:rsidRPr="00A74AC2" w:rsidRDefault="00996256" w:rsidP="00996256">
            <w:pPr>
              <w:pStyle w:val="NoSpacing"/>
              <w:rPr>
                <w:rFonts w:cstheme="minorHAnsi"/>
              </w:rPr>
            </w:pPr>
          </w:p>
          <w:p w14:paraId="5E48F39E" w14:textId="77777777" w:rsidR="00996256" w:rsidRPr="00A74AC2" w:rsidRDefault="00996256" w:rsidP="00996256">
            <w:pPr>
              <w:pStyle w:val="NoSpacing"/>
              <w:rPr>
                <w:rFonts w:cstheme="minorHAnsi"/>
              </w:rPr>
            </w:pPr>
          </w:p>
          <w:p w14:paraId="2FB6E0D2" w14:textId="77777777" w:rsidR="00996256" w:rsidRPr="00A74AC2" w:rsidRDefault="00996256" w:rsidP="00D74825">
            <w:pPr>
              <w:pStyle w:val="NoSpacing"/>
              <w:numPr>
                <w:ilvl w:val="0"/>
                <w:numId w:val="9"/>
              </w:numPr>
              <w:rPr>
                <w:rFonts w:cstheme="minorHAnsi"/>
              </w:rPr>
            </w:pPr>
            <w:r w:rsidRPr="00A74AC2">
              <w:rPr>
                <w:rFonts w:cstheme="minorHAnsi"/>
              </w:rPr>
              <w:t>Participate in a tuning protocol.</w:t>
            </w:r>
            <w:r w:rsidRPr="00A74AC2">
              <w:rPr>
                <w:rFonts w:cstheme="minorHAnsi"/>
                <w:b/>
              </w:rPr>
              <w:t xml:space="preserve">  </w:t>
            </w:r>
          </w:p>
          <w:p w14:paraId="15DBABC3" w14:textId="77777777" w:rsidR="00ED2BA6" w:rsidRPr="00A74AC2" w:rsidRDefault="00ED2BA6" w:rsidP="00ED2BA6">
            <w:pPr>
              <w:pStyle w:val="NoSpacing"/>
              <w:rPr>
                <w:rFonts w:cstheme="minorHAnsi"/>
                <w:b/>
              </w:rPr>
            </w:pPr>
          </w:p>
          <w:p w14:paraId="275918A8" w14:textId="77777777" w:rsidR="00ED2BA6" w:rsidRPr="00A74AC2" w:rsidRDefault="006C366C" w:rsidP="00D74825">
            <w:pPr>
              <w:pStyle w:val="NoSpacing"/>
              <w:numPr>
                <w:ilvl w:val="0"/>
                <w:numId w:val="9"/>
              </w:numPr>
              <w:rPr>
                <w:rFonts w:cstheme="minorHAnsi"/>
              </w:rPr>
            </w:pPr>
            <w:r w:rsidRPr="00A74AC2">
              <w:rPr>
                <w:rFonts w:cstheme="minorHAnsi"/>
              </w:rPr>
              <w:t>Student work.</w:t>
            </w:r>
          </w:p>
          <w:p w14:paraId="20139D14" w14:textId="77777777" w:rsidR="003C0CE8" w:rsidRPr="00A74AC2" w:rsidRDefault="003C0CE8" w:rsidP="003C0CE8">
            <w:pPr>
              <w:pStyle w:val="NoSpacing"/>
              <w:rPr>
                <w:rFonts w:cstheme="minorHAnsi"/>
              </w:rPr>
            </w:pPr>
          </w:p>
          <w:p w14:paraId="2B7DDD03" w14:textId="77777777" w:rsidR="003C0CE8" w:rsidRPr="00A74AC2" w:rsidRDefault="003C0CE8" w:rsidP="003C0CE8">
            <w:pPr>
              <w:pStyle w:val="NoSpacing"/>
              <w:rPr>
                <w:rFonts w:cstheme="minorHAnsi"/>
              </w:rPr>
            </w:pPr>
          </w:p>
          <w:p w14:paraId="16948047" w14:textId="77777777" w:rsidR="003C0CE8" w:rsidRPr="00A74AC2" w:rsidRDefault="003C0CE8" w:rsidP="003C0CE8">
            <w:pPr>
              <w:pStyle w:val="NoSpacing"/>
              <w:rPr>
                <w:rFonts w:cstheme="minorHAnsi"/>
              </w:rPr>
            </w:pPr>
          </w:p>
          <w:p w14:paraId="5A09E282" w14:textId="77777777" w:rsidR="003C0CE8" w:rsidRPr="00A74AC2" w:rsidRDefault="003C0CE8" w:rsidP="003C0CE8">
            <w:pPr>
              <w:pStyle w:val="NoSpacing"/>
              <w:rPr>
                <w:rFonts w:cstheme="minorHAnsi"/>
              </w:rPr>
            </w:pPr>
          </w:p>
          <w:p w14:paraId="48437057" w14:textId="77777777" w:rsidR="003C0CE8" w:rsidRPr="00A74AC2" w:rsidRDefault="003C0CE8" w:rsidP="003C0CE8">
            <w:pPr>
              <w:pStyle w:val="NoSpacing"/>
              <w:rPr>
                <w:rFonts w:cstheme="minorHAnsi"/>
              </w:rPr>
            </w:pPr>
          </w:p>
          <w:p w14:paraId="5E398EA6" w14:textId="77777777" w:rsidR="003C0CE8" w:rsidRPr="00A74AC2" w:rsidRDefault="003C0CE8" w:rsidP="003C0CE8">
            <w:pPr>
              <w:pStyle w:val="NoSpacing"/>
              <w:rPr>
                <w:rFonts w:cstheme="minorHAnsi"/>
              </w:rPr>
            </w:pPr>
          </w:p>
          <w:p w14:paraId="6122565C" w14:textId="77777777" w:rsidR="003C0CE8" w:rsidRPr="00A74AC2" w:rsidRDefault="003C0CE8" w:rsidP="003C0CE8">
            <w:pPr>
              <w:pStyle w:val="NoSpacing"/>
              <w:rPr>
                <w:rFonts w:cstheme="minorHAnsi"/>
              </w:rPr>
            </w:pPr>
          </w:p>
          <w:p w14:paraId="7D580260" w14:textId="77777777" w:rsidR="003C0CE8" w:rsidRPr="00A74AC2" w:rsidRDefault="003C0CE8" w:rsidP="003C0CE8">
            <w:pPr>
              <w:pStyle w:val="NoSpacing"/>
              <w:rPr>
                <w:rFonts w:cstheme="minorHAnsi"/>
              </w:rPr>
            </w:pPr>
          </w:p>
          <w:p w14:paraId="34601FDA" w14:textId="77777777" w:rsidR="003C0CE8" w:rsidRPr="00A74AC2" w:rsidRDefault="003C0CE8" w:rsidP="003C0CE8">
            <w:pPr>
              <w:pStyle w:val="NoSpacing"/>
              <w:rPr>
                <w:rFonts w:cstheme="minorHAnsi"/>
              </w:rPr>
            </w:pPr>
          </w:p>
          <w:p w14:paraId="66B2B526" w14:textId="77777777" w:rsidR="003C0CE8" w:rsidRPr="00A74AC2" w:rsidRDefault="003C0CE8" w:rsidP="003C0CE8">
            <w:pPr>
              <w:pStyle w:val="NoSpacing"/>
              <w:rPr>
                <w:rFonts w:cstheme="minorHAnsi"/>
              </w:rPr>
            </w:pPr>
          </w:p>
          <w:p w14:paraId="70DC7387" w14:textId="77777777" w:rsidR="003C0CE8" w:rsidRPr="00A74AC2" w:rsidRDefault="003C0CE8" w:rsidP="00D74825">
            <w:pPr>
              <w:pStyle w:val="NoSpacing"/>
              <w:numPr>
                <w:ilvl w:val="0"/>
                <w:numId w:val="18"/>
              </w:numPr>
              <w:rPr>
                <w:rFonts w:cstheme="minorHAnsi"/>
              </w:rPr>
            </w:pPr>
            <w:r w:rsidRPr="00A74AC2">
              <w:rPr>
                <w:rFonts w:cstheme="minorHAnsi"/>
              </w:rPr>
              <w:t>PBL planning materials, student work, and participation in a tuning protocol.</w:t>
            </w:r>
          </w:p>
          <w:p w14:paraId="5449047E" w14:textId="77777777" w:rsidR="00777DC0" w:rsidRPr="00A74AC2" w:rsidRDefault="00777DC0" w:rsidP="00777DC0">
            <w:pPr>
              <w:pStyle w:val="NoSpacing"/>
              <w:rPr>
                <w:rFonts w:cstheme="minorHAnsi"/>
              </w:rPr>
            </w:pPr>
          </w:p>
          <w:p w14:paraId="103E38C2" w14:textId="77777777" w:rsidR="00777DC0" w:rsidRPr="00A74AC2" w:rsidRDefault="00777DC0" w:rsidP="00777DC0">
            <w:pPr>
              <w:pStyle w:val="NoSpacing"/>
              <w:rPr>
                <w:rFonts w:cstheme="minorHAnsi"/>
              </w:rPr>
            </w:pPr>
          </w:p>
          <w:p w14:paraId="3E141BEE" w14:textId="77777777" w:rsidR="009B5F64" w:rsidRPr="00D74825" w:rsidRDefault="009B5F64" w:rsidP="00D74825">
            <w:pPr>
              <w:rPr>
                <w:rFonts w:cstheme="minorHAnsi"/>
              </w:rPr>
            </w:pPr>
          </w:p>
          <w:p w14:paraId="24804ECE" w14:textId="77777777" w:rsidR="00055D84" w:rsidRPr="00A74AC2" w:rsidRDefault="00055D84" w:rsidP="00D74825">
            <w:pPr>
              <w:pStyle w:val="NoSpacing"/>
              <w:numPr>
                <w:ilvl w:val="0"/>
                <w:numId w:val="20"/>
              </w:numPr>
              <w:rPr>
                <w:rFonts w:cstheme="minorHAnsi"/>
              </w:rPr>
            </w:pPr>
            <w:r w:rsidRPr="00A74AC2">
              <w:rPr>
                <w:rFonts w:cstheme="minorHAnsi"/>
              </w:rPr>
              <w:t>PBL planning materials, student work, and participation in a tuning protocol.</w:t>
            </w:r>
          </w:p>
          <w:p w14:paraId="695C0A67" w14:textId="77777777" w:rsidR="009B5F64" w:rsidRPr="00A74AC2" w:rsidRDefault="009B5F64" w:rsidP="009B5F64">
            <w:pPr>
              <w:rPr>
                <w:rFonts w:cstheme="minorHAnsi"/>
              </w:rPr>
            </w:pPr>
          </w:p>
          <w:p w14:paraId="0B07FBE5" w14:textId="77777777" w:rsidR="009B5F64" w:rsidRDefault="009B5F64" w:rsidP="00D74825">
            <w:pPr>
              <w:rPr>
                <w:rFonts w:cstheme="minorHAnsi"/>
              </w:rPr>
            </w:pPr>
          </w:p>
          <w:p w14:paraId="3B97F612" w14:textId="77777777" w:rsidR="00D82607" w:rsidRPr="00D74825" w:rsidRDefault="00D82607" w:rsidP="00D74825">
            <w:pPr>
              <w:rPr>
                <w:rFonts w:cstheme="minorHAnsi"/>
              </w:rPr>
            </w:pPr>
          </w:p>
          <w:p w14:paraId="4C5737F0" w14:textId="77777777" w:rsidR="00777DC0" w:rsidRPr="00A74AC2" w:rsidRDefault="00777DC0" w:rsidP="00D74825">
            <w:pPr>
              <w:pStyle w:val="ListParagraph"/>
              <w:numPr>
                <w:ilvl w:val="0"/>
                <w:numId w:val="20"/>
              </w:numPr>
              <w:rPr>
                <w:rFonts w:cstheme="minorHAnsi"/>
              </w:rPr>
            </w:pPr>
            <w:r w:rsidRPr="00A74AC2">
              <w:rPr>
                <w:rFonts w:cstheme="minorHAnsi"/>
              </w:rPr>
              <w:t xml:space="preserve">Written IEP goals. </w:t>
            </w:r>
          </w:p>
          <w:p w14:paraId="4909D16C" w14:textId="77777777" w:rsidR="00777DC0" w:rsidRPr="00A74AC2" w:rsidRDefault="00777DC0" w:rsidP="00777DC0">
            <w:pPr>
              <w:rPr>
                <w:rFonts w:cstheme="minorHAnsi"/>
              </w:rPr>
            </w:pPr>
          </w:p>
          <w:p w14:paraId="18B3F0E8" w14:textId="77777777" w:rsidR="00777DC0" w:rsidRPr="00A74AC2" w:rsidRDefault="00777DC0" w:rsidP="00777DC0">
            <w:pPr>
              <w:rPr>
                <w:rFonts w:cstheme="minorHAnsi"/>
              </w:rPr>
            </w:pPr>
          </w:p>
          <w:p w14:paraId="4A2DB17F" w14:textId="77777777" w:rsidR="00777DC0" w:rsidRPr="00A74AC2" w:rsidRDefault="00777DC0" w:rsidP="00777DC0">
            <w:pPr>
              <w:rPr>
                <w:rFonts w:cstheme="minorHAnsi"/>
              </w:rPr>
            </w:pPr>
          </w:p>
          <w:p w14:paraId="55FF3E56" w14:textId="77777777" w:rsidR="00777DC0" w:rsidRPr="00A74AC2" w:rsidRDefault="00777DC0" w:rsidP="00D74825">
            <w:pPr>
              <w:pStyle w:val="ListParagraph"/>
              <w:numPr>
                <w:ilvl w:val="0"/>
                <w:numId w:val="20"/>
              </w:numPr>
              <w:rPr>
                <w:rFonts w:cstheme="minorHAnsi"/>
              </w:rPr>
            </w:pPr>
            <w:r w:rsidRPr="00A74AC2">
              <w:rPr>
                <w:rFonts w:cstheme="minorHAnsi"/>
              </w:rPr>
              <w:t xml:space="preserve">Notes from meetings, rubric for placement in math study skills.  </w:t>
            </w:r>
          </w:p>
          <w:p w14:paraId="3C0743FB" w14:textId="77777777" w:rsidR="00777DC0" w:rsidRPr="00A74AC2" w:rsidRDefault="00777DC0" w:rsidP="00777DC0">
            <w:pPr>
              <w:pStyle w:val="NoSpacing"/>
              <w:ind w:left="360"/>
              <w:rPr>
                <w:rFonts w:cstheme="minorHAnsi"/>
              </w:rPr>
            </w:pPr>
          </w:p>
          <w:p w14:paraId="7DC7CCBF" w14:textId="77777777" w:rsidR="00996256" w:rsidRPr="00A74AC2" w:rsidRDefault="00996256" w:rsidP="00D931B3">
            <w:pPr>
              <w:rPr>
                <w:rFonts w:cstheme="minorHAnsi"/>
              </w:rPr>
            </w:pPr>
          </w:p>
        </w:tc>
      </w:tr>
      <w:tr w:rsidR="00CB5D12" w14:paraId="7A656BC6" w14:textId="77777777" w:rsidTr="003A2771">
        <w:tc>
          <w:tcPr>
            <w:tcW w:w="5395" w:type="dxa"/>
          </w:tcPr>
          <w:p w14:paraId="1C9CB585" w14:textId="77777777" w:rsidR="00CB5D12" w:rsidRDefault="00CB5D12" w:rsidP="00CB5D12">
            <w:r>
              <w:rPr>
                <w:b/>
              </w:rPr>
              <w:lastRenderedPageBreak/>
              <w:t>Results we expect:</w:t>
            </w:r>
            <w:r>
              <w:t xml:space="preserve"> (How will we know it worked?)</w:t>
            </w:r>
          </w:p>
          <w:p w14:paraId="42EC7E37" w14:textId="77777777" w:rsidR="00CB5D12" w:rsidRDefault="00CB5D12" w:rsidP="00CB5D12">
            <w:pPr>
              <w:jc w:val="both"/>
              <w:rPr>
                <w:sz w:val="24"/>
                <w:szCs w:val="24"/>
              </w:rPr>
            </w:pPr>
            <w:r>
              <w:t>(September)</w:t>
            </w:r>
          </w:p>
        </w:tc>
        <w:tc>
          <w:tcPr>
            <w:tcW w:w="5395" w:type="dxa"/>
          </w:tcPr>
          <w:p w14:paraId="05B2E817" w14:textId="77777777" w:rsidR="00CB5D12" w:rsidRDefault="00996256" w:rsidP="00CB5D12">
            <w:r>
              <w:rPr>
                <w:b/>
              </w:rPr>
              <w:t>Mid-</w:t>
            </w:r>
            <w:r w:rsidR="00CB5D12">
              <w:rPr>
                <w:b/>
              </w:rPr>
              <w:t>Year Check</w:t>
            </w:r>
            <w:proofErr w:type="gramStart"/>
            <w:r w:rsidR="00CB5D12">
              <w:rPr>
                <w:b/>
              </w:rPr>
              <w:t>:</w:t>
            </w:r>
            <w:r w:rsidR="00CB5D12">
              <w:t xml:space="preserve">  (</w:t>
            </w:r>
            <w:proofErr w:type="gramEnd"/>
            <w:r w:rsidR="00CB5D12">
              <w:t>What evidence do we have that the plan is working?  Do we need to edit the plan?)</w:t>
            </w:r>
          </w:p>
          <w:p w14:paraId="3B7E613E" w14:textId="77777777" w:rsidR="00CB5D12" w:rsidRDefault="00CB5D12" w:rsidP="00CB5D12">
            <w:pPr>
              <w:jc w:val="both"/>
              <w:rPr>
                <w:sz w:val="24"/>
                <w:szCs w:val="24"/>
              </w:rPr>
            </w:pPr>
            <w:r>
              <w:t>(January)</w:t>
            </w:r>
          </w:p>
        </w:tc>
      </w:tr>
      <w:tr w:rsidR="00CB5D12" w14:paraId="205AD1C0" w14:textId="77777777" w:rsidTr="00000F7E">
        <w:tc>
          <w:tcPr>
            <w:tcW w:w="5395" w:type="dxa"/>
          </w:tcPr>
          <w:p w14:paraId="1FE48C7C" w14:textId="77777777" w:rsidR="00CB5D12" w:rsidRPr="001F1CA2" w:rsidRDefault="00CB5D12" w:rsidP="00CB5D12">
            <w:pPr>
              <w:rPr>
                <w:b/>
              </w:rPr>
            </w:pPr>
            <w:r>
              <w:rPr>
                <w:b/>
              </w:rPr>
              <w:t>District:</w:t>
            </w:r>
          </w:p>
          <w:p w14:paraId="1DEE26C6" w14:textId="77777777" w:rsidR="00CB5D12" w:rsidRPr="00271230" w:rsidRDefault="00CB5D12" w:rsidP="00CB5D12">
            <w:pPr>
              <w:pStyle w:val="ListParagraph"/>
              <w:numPr>
                <w:ilvl w:val="0"/>
                <w:numId w:val="4"/>
              </w:numPr>
              <w:rPr>
                <w:b/>
              </w:rPr>
            </w:pPr>
            <w:r>
              <w:t>All staff begin implem</w:t>
            </w:r>
            <w:r w:rsidR="00C207FD">
              <w:t>entation of at least one PBL project in all</w:t>
            </w:r>
            <w:r>
              <w:t xml:space="preserve"> building</w:t>
            </w:r>
            <w:r w:rsidR="00C207FD">
              <w:t>s</w:t>
            </w:r>
            <w:r>
              <w:t>.</w:t>
            </w:r>
          </w:p>
          <w:p w14:paraId="54523679" w14:textId="77777777" w:rsidR="00CB5D12" w:rsidRPr="00C207FD" w:rsidRDefault="00CB5D12" w:rsidP="00CB5D12">
            <w:pPr>
              <w:pStyle w:val="ListParagraph"/>
              <w:numPr>
                <w:ilvl w:val="0"/>
                <w:numId w:val="4"/>
              </w:numPr>
              <w:rPr>
                <w:b/>
              </w:rPr>
            </w:pPr>
            <w:r>
              <w:t>Implementation of Schoology to support instruction, assessment and curriculum materials at all levels.</w:t>
            </w:r>
          </w:p>
          <w:p w14:paraId="710090CD" w14:textId="77777777" w:rsidR="00C207FD" w:rsidRPr="00C207FD" w:rsidRDefault="00C207FD" w:rsidP="00CB5D12">
            <w:pPr>
              <w:pStyle w:val="ListParagraph"/>
              <w:numPr>
                <w:ilvl w:val="0"/>
                <w:numId w:val="4"/>
              </w:numPr>
              <w:rPr>
                <w:b/>
              </w:rPr>
            </w:pPr>
            <w:r>
              <w:t>All students in grades 7 – 12 receive a Chromebook with instructional use in the classroom.</w:t>
            </w:r>
          </w:p>
          <w:p w14:paraId="3DC0084D" w14:textId="77777777" w:rsidR="00C207FD" w:rsidRPr="0092508F" w:rsidRDefault="00C207FD" w:rsidP="00CB5D12">
            <w:pPr>
              <w:pStyle w:val="ListParagraph"/>
              <w:numPr>
                <w:ilvl w:val="0"/>
                <w:numId w:val="4"/>
              </w:numPr>
              <w:rPr>
                <w:b/>
              </w:rPr>
            </w:pPr>
            <w:r>
              <w:t>Balanced Literacy Framework is embedded with fidelity in grades K – 6.</w:t>
            </w:r>
          </w:p>
          <w:p w14:paraId="0B0B4752" w14:textId="77777777" w:rsidR="00CB5D12" w:rsidRDefault="00CB5D12" w:rsidP="00171092">
            <w:pPr>
              <w:jc w:val="both"/>
              <w:rPr>
                <w:sz w:val="24"/>
                <w:szCs w:val="24"/>
              </w:rPr>
            </w:pPr>
          </w:p>
        </w:tc>
        <w:tc>
          <w:tcPr>
            <w:tcW w:w="5395" w:type="dxa"/>
          </w:tcPr>
          <w:p w14:paraId="4ABBC3FE" w14:textId="77777777" w:rsidR="00CB5D12" w:rsidRDefault="00CB5D12" w:rsidP="00171092">
            <w:pPr>
              <w:jc w:val="both"/>
              <w:rPr>
                <w:sz w:val="24"/>
                <w:szCs w:val="24"/>
              </w:rPr>
            </w:pPr>
          </w:p>
        </w:tc>
      </w:tr>
      <w:tr w:rsidR="00CB5D12" w14:paraId="29EA3619" w14:textId="77777777" w:rsidTr="00CB5D12">
        <w:tc>
          <w:tcPr>
            <w:tcW w:w="10790" w:type="dxa"/>
            <w:gridSpan w:val="2"/>
          </w:tcPr>
          <w:p w14:paraId="572D6A7F" w14:textId="77777777" w:rsidR="00CB5D12" w:rsidRDefault="00CB5D12" w:rsidP="00CB5D12">
            <w:r>
              <w:rPr>
                <w:b/>
              </w:rPr>
              <w:t>Link to District Benchmarks</w:t>
            </w:r>
            <w:proofErr w:type="gramStart"/>
            <w:r>
              <w:rPr>
                <w:b/>
              </w:rPr>
              <w:t>:</w:t>
            </w:r>
            <w:r>
              <w:t xml:space="preserve">  (</w:t>
            </w:r>
            <w:proofErr w:type="gramEnd"/>
            <w:r>
              <w:t>What district benchmark results will get better because we improve our results?)</w:t>
            </w:r>
          </w:p>
          <w:p w14:paraId="045B6960" w14:textId="77777777" w:rsidR="00CB5D12" w:rsidRDefault="00CB5D12" w:rsidP="00CB5D12">
            <w:pPr>
              <w:pStyle w:val="ListParagraph"/>
              <w:numPr>
                <w:ilvl w:val="0"/>
                <w:numId w:val="5"/>
              </w:numPr>
            </w:pPr>
            <w:r>
              <w:t>Focus Area</w:t>
            </w:r>
            <w:r w:rsidR="00C207FD">
              <w:t>:  Implement</w:t>
            </w:r>
            <w:r>
              <w:t xml:space="preserve"> PBL as an instructional tool that connects to previous professional development on formative instructional practices that:</w:t>
            </w:r>
          </w:p>
          <w:p w14:paraId="41E6362E" w14:textId="77777777" w:rsidR="00CB5D12" w:rsidRDefault="00CB5D12" w:rsidP="00CB5D12">
            <w:pPr>
              <w:pStyle w:val="ListParagraph"/>
              <w:numPr>
                <w:ilvl w:val="1"/>
                <w:numId w:val="5"/>
              </w:numPr>
            </w:pPr>
            <w:r>
              <w:t xml:space="preserve">Clearly articulate quality learning targets that directly align curriculum to assessment and instruction.  </w:t>
            </w:r>
          </w:p>
          <w:p w14:paraId="37B9664B" w14:textId="77777777" w:rsidR="00CB5D12" w:rsidRDefault="00CB5D12" w:rsidP="00CB5D12">
            <w:pPr>
              <w:pStyle w:val="ListParagraph"/>
              <w:numPr>
                <w:ilvl w:val="1"/>
                <w:numId w:val="5"/>
              </w:numPr>
            </w:pPr>
            <w:r>
              <w:t>Provide descriptive feedback to students on their progress towards learning targets.</w:t>
            </w:r>
          </w:p>
          <w:p w14:paraId="5E960E15" w14:textId="77777777" w:rsidR="00CB5D12" w:rsidRDefault="00CB5D12" w:rsidP="00CB5D12">
            <w:pPr>
              <w:pStyle w:val="ListParagraph"/>
              <w:numPr>
                <w:ilvl w:val="1"/>
                <w:numId w:val="5"/>
              </w:numPr>
            </w:pPr>
            <w:r>
              <w:t>Engage students in ownership of their learning.</w:t>
            </w:r>
          </w:p>
          <w:p w14:paraId="3DA7165E" w14:textId="77777777" w:rsidR="00CB5D12" w:rsidRDefault="00CB5D12" w:rsidP="00CB5D12">
            <w:pPr>
              <w:pStyle w:val="ListParagraph"/>
              <w:numPr>
                <w:ilvl w:val="1"/>
                <w:numId w:val="5"/>
              </w:numPr>
            </w:pPr>
            <w:r>
              <w:t>Create high quality formative and summative assessments that inform instruction.</w:t>
            </w:r>
          </w:p>
          <w:p w14:paraId="4E11ECB7" w14:textId="77777777" w:rsidR="00C207FD" w:rsidRDefault="00CD5068" w:rsidP="00CB5D12">
            <w:pPr>
              <w:pStyle w:val="ListParagraph"/>
              <w:numPr>
                <w:ilvl w:val="1"/>
                <w:numId w:val="5"/>
              </w:numPr>
            </w:pPr>
            <w:r>
              <w:t>Utilize technology to enhance instructional practices.</w:t>
            </w:r>
          </w:p>
          <w:p w14:paraId="20B2F6C8" w14:textId="77777777" w:rsidR="00CB5D12" w:rsidRPr="00593819" w:rsidRDefault="00CB5D12" w:rsidP="00CB5D12">
            <w:pPr>
              <w:pStyle w:val="ListParagraph"/>
              <w:numPr>
                <w:ilvl w:val="0"/>
                <w:numId w:val="5"/>
              </w:numPr>
            </w:pPr>
            <w:r>
              <w:t>Benchmark 2:  World Class Education</w:t>
            </w:r>
          </w:p>
          <w:p w14:paraId="0CB22961" w14:textId="77777777" w:rsidR="00CB5D12" w:rsidRDefault="00CB5D12" w:rsidP="00171092">
            <w:pPr>
              <w:jc w:val="both"/>
              <w:rPr>
                <w:sz w:val="24"/>
                <w:szCs w:val="24"/>
              </w:rPr>
            </w:pPr>
          </w:p>
        </w:tc>
      </w:tr>
    </w:tbl>
    <w:p w14:paraId="192A17FA" w14:textId="77777777" w:rsidR="00CB5D12" w:rsidRDefault="00CB5D12" w:rsidP="00171092">
      <w:pPr>
        <w:spacing w:after="0" w:line="240" w:lineRule="auto"/>
        <w:jc w:val="both"/>
        <w:rPr>
          <w:sz w:val="24"/>
          <w:szCs w:val="24"/>
        </w:rPr>
      </w:pPr>
    </w:p>
    <w:p w14:paraId="7EE6A2D0" w14:textId="77777777" w:rsidR="00CB5D12" w:rsidRDefault="00CB5D12" w:rsidP="00171092">
      <w:pPr>
        <w:spacing w:after="0" w:line="240" w:lineRule="auto"/>
        <w:jc w:val="both"/>
        <w:rPr>
          <w:sz w:val="24"/>
          <w:szCs w:val="24"/>
        </w:rPr>
      </w:pPr>
    </w:p>
    <w:p w14:paraId="71011353" w14:textId="77777777" w:rsidR="00CB5D12" w:rsidRDefault="00CB5D12" w:rsidP="00171092">
      <w:pPr>
        <w:spacing w:after="0" w:line="240" w:lineRule="auto"/>
        <w:jc w:val="both"/>
        <w:rPr>
          <w:sz w:val="24"/>
          <w:szCs w:val="24"/>
        </w:rPr>
      </w:pPr>
    </w:p>
    <w:p w14:paraId="514F4A77" w14:textId="77777777" w:rsidR="00CB5D12" w:rsidRDefault="00CB5D12" w:rsidP="00171092">
      <w:pPr>
        <w:spacing w:after="0" w:line="240" w:lineRule="auto"/>
        <w:jc w:val="both"/>
        <w:rPr>
          <w:sz w:val="24"/>
          <w:szCs w:val="24"/>
        </w:rPr>
      </w:pPr>
    </w:p>
    <w:p w14:paraId="69E8A60C" w14:textId="77777777" w:rsidR="00CB5D12" w:rsidRDefault="00CB5D12" w:rsidP="00171092">
      <w:pPr>
        <w:spacing w:after="0" w:line="240" w:lineRule="auto"/>
        <w:jc w:val="both"/>
        <w:rPr>
          <w:sz w:val="24"/>
          <w:szCs w:val="24"/>
        </w:rPr>
      </w:pPr>
    </w:p>
    <w:p w14:paraId="1D370D01" w14:textId="77777777" w:rsidR="00171092" w:rsidRDefault="00171092" w:rsidP="00171092">
      <w:pPr>
        <w:spacing w:after="0" w:line="240" w:lineRule="auto"/>
        <w:rPr>
          <w:sz w:val="24"/>
          <w:szCs w:val="24"/>
        </w:rPr>
      </w:pPr>
    </w:p>
    <w:p w14:paraId="63FA8F64" w14:textId="77777777" w:rsidR="00AD56A3" w:rsidRDefault="00AD56A3" w:rsidP="00171092">
      <w:pPr>
        <w:spacing w:after="0" w:line="240" w:lineRule="auto"/>
        <w:rPr>
          <w:sz w:val="24"/>
          <w:szCs w:val="24"/>
        </w:rPr>
      </w:pPr>
    </w:p>
    <w:p w14:paraId="1E5BD9BB" w14:textId="77777777" w:rsidR="00AD56A3" w:rsidRDefault="00AD56A3" w:rsidP="00171092">
      <w:pPr>
        <w:spacing w:after="0" w:line="240" w:lineRule="auto"/>
        <w:rPr>
          <w:sz w:val="24"/>
          <w:szCs w:val="24"/>
        </w:rPr>
      </w:pPr>
    </w:p>
    <w:p w14:paraId="44BC8BB6" w14:textId="77777777" w:rsidR="00AD56A3" w:rsidRDefault="00AD56A3" w:rsidP="00171092">
      <w:pPr>
        <w:spacing w:after="0" w:line="240" w:lineRule="auto"/>
        <w:rPr>
          <w:sz w:val="24"/>
          <w:szCs w:val="24"/>
        </w:rPr>
      </w:pPr>
    </w:p>
    <w:p w14:paraId="1048A87A" w14:textId="77777777" w:rsidR="00AD56A3" w:rsidRDefault="00AD56A3" w:rsidP="00171092">
      <w:pPr>
        <w:spacing w:after="0" w:line="240" w:lineRule="auto"/>
        <w:rPr>
          <w:sz w:val="24"/>
          <w:szCs w:val="24"/>
        </w:rPr>
      </w:pPr>
    </w:p>
    <w:p w14:paraId="452C4941" w14:textId="77777777" w:rsidR="00D82607" w:rsidRDefault="00D82607" w:rsidP="00171092">
      <w:pPr>
        <w:spacing w:after="0" w:line="240" w:lineRule="auto"/>
        <w:rPr>
          <w:sz w:val="24"/>
          <w:szCs w:val="24"/>
        </w:rPr>
      </w:pPr>
    </w:p>
    <w:p w14:paraId="24A5F1CA" w14:textId="77777777" w:rsidR="00AD56A3" w:rsidRDefault="00AD56A3" w:rsidP="00171092">
      <w:pPr>
        <w:spacing w:after="0" w:line="240" w:lineRule="auto"/>
        <w:rPr>
          <w:sz w:val="24"/>
          <w:szCs w:val="24"/>
        </w:rPr>
      </w:pPr>
    </w:p>
    <w:p w14:paraId="0D399BBE" w14:textId="77777777" w:rsidR="00AD56A3" w:rsidRDefault="00AD56A3" w:rsidP="00171092">
      <w:pPr>
        <w:spacing w:after="0" w:line="240" w:lineRule="auto"/>
        <w:rPr>
          <w:sz w:val="24"/>
          <w:szCs w:val="24"/>
        </w:rPr>
      </w:pPr>
    </w:p>
    <w:p w14:paraId="761874D4" w14:textId="77777777" w:rsidR="00AD56A3" w:rsidRDefault="00AD56A3" w:rsidP="00171092">
      <w:pPr>
        <w:spacing w:after="0" w:line="240" w:lineRule="auto"/>
        <w:rPr>
          <w:sz w:val="24"/>
          <w:szCs w:val="24"/>
        </w:rPr>
      </w:pPr>
    </w:p>
    <w:p w14:paraId="2346DAAF" w14:textId="77777777" w:rsidR="006F10A2" w:rsidRDefault="006F10A2" w:rsidP="00171092">
      <w:pPr>
        <w:spacing w:after="0" w:line="240" w:lineRule="auto"/>
        <w:rPr>
          <w:sz w:val="24"/>
          <w:szCs w:val="24"/>
        </w:rPr>
      </w:pPr>
    </w:p>
    <w:p w14:paraId="7040342D" w14:textId="77777777" w:rsidR="006F10A2" w:rsidRDefault="006F10A2" w:rsidP="00171092">
      <w:pPr>
        <w:spacing w:after="0" w:line="240" w:lineRule="auto"/>
        <w:rPr>
          <w:sz w:val="24"/>
          <w:szCs w:val="24"/>
        </w:rPr>
      </w:pPr>
    </w:p>
    <w:p w14:paraId="6A1EA2EC" w14:textId="77777777" w:rsidR="006F10A2" w:rsidRDefault="006F10A2" w:rsidP="00171092">
      <w:pPr>
        <w:spacing w:after="0" w:line="240" w:lineRule="auto"/>
        <w:rPr>
          <w:sz w:val="24"/>
          <w:szCs w:val="24"/>
        </w:rPr>
      </w:pPr>
    </w:p>
    <w:p w14:paraId="345D2C40" w14:textId="77777777" w:rsidR="006F10A2" w:rsidRDefault="006F10A2" w:rsidP="00171092">
      <w:pPr>
        <w:spacing w:after="0" w:line="240" w:lineRule="auto"/>
        <w:rPr>
          <w:sz w:val="24"/>
          <w:szCs w:val="24"/>
        </w:rPr>
      </w:pPr>
    </w:p>
    <w:p w14:paraId="11D5828D" w14:textId="77777777" w:rsidR="006F10A2" w:rsidRPr="00171092" w:rsidRDefault="006F10A2" w:rsidP="00171092">
      <w:pPr>
        <w:spacing w:after="0" w:line="240" w:lineRule="auto"/>
        <w:rPr>
          <w:sz w:val="24"/>
          <w:szCs w:val="24"/>
        </w:rPr>
      </w:pPr>
    </w:p>
    <w:sectPr w:rsidR="006F10A2" w:rsidRPr="00171092" w:rsidSect="00500C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70BD7"/>
    <w:multiLevelType w:val="hybridMultilevel"/>
    <w:tmpl w:val="A77E0BBA"/>
    <w:lvl w:ilvl="0" w:tplc="E15AE3E2">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1E84F61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C21AF"/>
    <w:multiLevelType w:val="hybridMultilevel"/>
    <w:tmpl w:val="96CC9C40"/>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93704"/>
    <w:multiLevelType w:val="hybridMultilevel"/>
    <w:tmpl w:val="60065F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E42FA"/>
    <w:multiLevelType w:val="hybridMultilevel"/>
    <w:tmpl w:val="06902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0511BD"/>
    <w:multiLevelType w:val="hybridMultilevel"/>
    <w:tmpl w:val="F5267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9068C0"/>
    <w:multiLevelType w:val="hybridMultilevel"/>
    <w:tmpl w:val="D49E3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C1E33"/>
    <w:multiLevelType w:val="hybridMultilevel"/>
    <w:tmpl w:val="BFE67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9439F5"/>
    <w:multiLevelType w:val="hybridMultilevel"/>
    <w:tmpl w:val="44087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3E31A9"/>
    <w:multiLevelType w:val="hybridMultilevel"/>
    <w:tmpl w:val="26141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9547F9"/>
    <w:multiLevelType w:val="hybridMultilevel"/>
    <w:tmpl w:val="96CC9C40"/>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983F66"/>
    <w:multiLevelType w:val="hybridMultilevel"/>
    <w:tmpl w:val="455C5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0C6DDF"/>
    <w:multiLevelType w:val="hybridMultilevel"/>
    <w:tmpl w:val="04BE3B80"/>
    <w:lvl w:ilvl="0" w:tplc="2C0E912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nsid w:val="55333ECB"/>
    <w:multiLevelType w:val="hybridMultilevel"/>
    <w:tmpl w:val="78FCC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41651E"/>
    <w:multiLevelType w:val="hybridMultilevel"/>
    <w:tmpl w:val="E396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B71D33"/>
    <w:multiLevelType w:val="hybridMultilevel"/>
    <w:tmpl w:val="2F1CBEC4"/>
    <w:lvl w:ilvl="0" w:tplc="19A08080">
      <w:start w:val="1"/>
      <w:numFmt w:val="decimal"/>
      <w:lvlText w:val="%1."/>
      <w:lvlJc w:val="left"/>
      <w:pPr>
        <w:ind w:left="720" w:hanging="360"/>
      </w:pPr>
      <w:rPr>
        <w:rFonts w:asciiTheme="minorHAns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8D326B"/>
    <w:multiLevelType w:val="hybridMultilevel"/>
    <w:tmpl w:val="3C5285C4"/>
    <w:lvl w:ilvl="0" w:tplc="3A425C0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411EFA"/>
    <w:multiLevelType w:val="hybridMultilevel"/>
    <w:tmpl w:val="17522556"/>
    <w:lvl w:ilvl="0" w:tplc="B2BC5E7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8A099D"/>
    <w:multiLevelType w:val="hybridMultilevel"/>
    <w:tmpl w:val="FEA47066"/>
    <w:lvl w:ilvl="0" w:tplc="8D907026">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331BCF"/>
    <w:multiLevelType w:val="hybridMultilevel"/>
    <w:tmpl w:val="312CA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F63C8D"/>
    <w:multiLevelType w:val="hybridMultilevel"/>
    <w:tmpl w:val="0EFAF8EC"/>
    <w:lvl w:ilvl="0" w:tplc="FA064674">
      <w:start w:val="1"/>
      <w:numFmt w:val="decimal"/>
      <w:lvlText w:val="%1."/>
      <w:lvlJc w:val="left"/>
      <w:pPr>
        <w:ind w:left="720" w:hanging="360"/>
      </w:pPr>
      <w:rPr>
        <w:rFonts w:asciiTheme="minorHAnsi" w:hAnsiTheme="minorHAnsi"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A0703A"/>
    <w:multiLevelType w:val="hybridMultilevel"/>
    <w:tmpl w:val="17DA5C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554AD6"/>
    <w:multiLevelType w:val="hybridMultilevel"/>
    <w:tmpl w:val="F5043A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E006BA"/>
    <w:multiLevelType w:val="hybridMultilevel"/>
    <w:tmpl w:val="86084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F54EC7"/>
    <w:multiLevelType w:val="hybridMultilevel"/>
    <w:tmpl w:val="AD0AD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EC2EBA"/>
    <w:multiLevelType w:val="hybridMultilevel"/>
    <w:tmpl w:val="85D82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13"/>
  </w:num>
  <w:num w:numId="4">
    <w:abstractNumId w:val="3"/>
  </w:num>
  <w:num w:numId="5">
    <w:abstractNumId w:val="12"/>
  </w:num>
  <w:num w:numId="6">
    <w:abstractNumId w:val="7"/>
  </w:num>
  <w:num w:numId="7">
    <w:abstractNumId w:val="17"/>
  </w:num>
  <w:num w:numId="8">
    <w:abstractNumId w:val="14"/>
  </w:num>
  <w:num w:numId="9">
    <w:abstractNumId w:val="23"/>
  </w:num>
  <w:num w:numId="10">
    <w:abstractNumId w:val="0"/>
  </w:num>
  <w:num w:numId="11">
    <w:abstractNumId w:val="1"/>
  </w:num>
  <w:num w:numId="12">
    <w:abstractNumId w:val="21"/>
  </w:num>
  <w:num w:numId="13">
    <w:abstractNumId w:val="19"/>
  </w:num>
  <w:num w:numId="14">
    <w:abstractNumId w:val="2"/>
  </w:num>
  <w:num w:numId="15">
    <w:abstractNumId w:val="8"/>
  </w:num>
  <w:num w:numId="16">
    <w:abstractNumId w:val="10"/>
  </w:num>
  <w:num w:numId="17">
    <w:abstractNumId w:val="18"/>
  </w:num>
  <w:num w:numId="18">
    <w:abstractNumId w:val="6"/>
  </w:num>
  <w:num w:numId="19">
    <w:abstractNumId w:val="20"/>
  </w:num>
  <w:num w:numId="20">
    <w:abstractNumId w:val="16"/>
  </w:num>
  <w:num w:numId="21">
    <w:abstractNumId w:val="22"/>
  </w:num>
  <w:num w:numId="22">
    <w:abstractNumId w:val="11"/>
  </w:num>
  <w:num w:numId="23">
    <w:abstractNumId w:val="4"/>
  </w:num>
  <w:num w:numId="24">
    <w:abstractNumId w:val="9"/>
  </w:num>
  <w:num w:numId="25">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92"/>
    <w:rsid w:val="00033EC0"/>
    <w:rsid w:val="00050B45"/>
    <w:rsid w:val="00055D84"/>
    <w:rsid w:val="00062C0B"/>
    <w:rsid w:val="00081BDC"/>
    <w:rsid w:val="000929E6"/>
    <w:rsid w:val="000956EC"/>
    <w:rsid w:val="000E1A4C"/>
    <w:rsid w:val="000F5148"/>
    <w:rsid w:val="00137335"/>
    <w:rsid w:val="00171092"/>
    <w:rsid w:val="001A4A50"/>
    <w:rsid w:val="001F1CA2"/>
    <w:rsid w:val="001F7179"/>
    <w:rsid w:val="0022668A"/>
    <w:rsid w:val="00234888"/>
    <w:rsid w:val="00253098"/>
    <w:rsid w:val="002605BF"/>
    <w:rsid w:val="00261C25"/>
    <w:rsid w:val="00264863"/>
    <w:rsid w:val="00271230"/>
    <w:rsid w:val="002B589F"/>
    <w:rsid w:val="002C3F74"/>
    <w:rsid w:val="002D2B22"/>
    <w:rsid w:val="002D6833"/>
    <w:rsid w:val="003036A3"/>
    <w:rsid w:val="00343842"/>
    <w:rsid w:val="00362C55"/>
    <w:rsid w:val="003745B0"/>
    <w:rsid w:val="00382DD5"/>
    <w:rsid w:val="00387712"/>
    <w:rsid w:val="003C0CE8"/>
    <w:rsid w:val="003C74AB"/>
    <w:rsid w:val="003D3124"/>
    <w:rsid w:val="003E0FA1"/>
    <w:rsid w:val="00493B10"/>
    <w:rsid w:val="004C0EAF"/>
    <w:rsid w:val="004D73C9"/>
    <w:rsid w:val="004E61AD"/>
    <w:rsid w:val="004E703B"/>
    <w:rsid w:val="004F1EFC"/>
    <w:rsid w:val="004F5A77"/>
    <w:rsid w:val="00500CD9"/>
    <w:rsid w:val="005179E2"/>
    <w:rsid w:val="00527DC6"/>
    <w:rsid w:val="005721A0"/>
    <w:rsid w:val="00593819"/>
    <w:rsid w:val="00665212"/>
    <w:rsid w:val="006A242C"/>
    <w:rsid w:val="006C366C"/>
    <w:rsid w:val="006D47BD"/>
    <w:rsid w:val="006E3C7A"/>
    <w:rsid w:val="006F10A2"/>
    <w:rsid w:val="007075D4"/>
    <w:rsid w:val="00734964"/>
    <w:rsid w:val="00757C96"/>
    <w:rsid w:val="007653F5"/>
    <w:rsid w:val="0077136D"/>
    <w:rsid w:val="00777DC0"/>
    <w:rsid w:val="00830EED"/>
    <w:rsid w:val="008A5E45"/>
    <w:rsid w:val="008D1A85"/>
    <w:rsid w:val="0092508F"/>
    <w:rsid w:val="00984F3B"/>
    <w:rsid w:val="00996256"/>
    <w:rsid w:val="009B3907"/>
    <w:rsid w:val="009B5F64"/>
    <w:rsid w:val="009D167A"/>
    <w:rsid w:val="009F6D6A"/>
    <w:rsid w:val="00A06F03"/>
    <w:rsid w:val="00A100C1"/>
    <w:rsid w:val="00A34274"/>
    <w:rsid w:val="00A415FA"/>
    <w:rsid w:val="00A43FE6"/>
    <w:rsid w:val="00A50A5D"/>
    <w:rsid w:val="00A55F44"/>
    <w:rsid w:val="00A6300E"/>
    <w:rsid w:val="00A74AC2"/>
    <w:rsid w:val="00A83588"/>
    <w:rsid w:val="00A85544"/>
    <w:rsid w:val="00AB3A55"/>
    <w:rsid w:val="00AD56A3"/>
    <w:rsid w:val="00AE7766"/>
    <w:rsid w:val="00B370EA"/>
    <w:rsid w:val="00B51B76"/>
    <w:rsid w:val="00B76BDF"/>
    <w:rsid w:val="00BA16B7"/>
    <w:rsid w:val="00C207FD"/>
    <w:rsid w:val="00CB5D12"/>
    <w:rsid w:val="00CD5068"/>
    <w:rsid w:val="00D35710"/>
    <w:rsid w:val="00D669F6"/>
    <w:rsid w:val="00D72D4F"/>
    <w:rsid w:val="00D74825"/>
    <w:rsid w:val="00D82607"/>
    <w:rsid w:val="00D931B3"/>
    <w:rsid w:val="00DB23F8"/>
    <w:rsid w:val="00DB5EEC"/>
    <w:rsid w:val="00DD46F1"/>
    <w:rsid w:val="00E43703"/>
    <w:rsid w:val="00E55282"/>
    <w:rsid w:val="00E6533D"/>
    <w:rsid w:val="00E735B4"/>
    <w:rsid w:val="00EA212D"/>
    <w:rsid w:val="00ED2BA6"/>
    <w:rsid w:val="00EF3DAA"/>
    <w:rsid w:val="00F0422B"/>
    <w:rsid w:val="00F16DB3"/>
    <w:rsid w:val="00F24DB8"/>
    <w:rsid w:val="00F34D53"/>
    <w:rsid w:val="00F516F8"/>
    <w:rsid w:val="00F77533"/>
    <w:rsid w:val="00FD2059"/>
    <w:rsid w:val="00FE74D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389BAA"/>
  <w15:docId w15:val="{FBE3308A-A532-44B4-9C92-36EFDD5F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5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6A3"/>
    <w:rPr>
      <w:rFonts w:ascii="Tahoma" w:hAnsi="Tahoma" w:cs="Tahoma"/>
      <w:sz w:val="16"/>
      <w:szCs w:val="16"/>
    </w:rPr>
  </w:style>
  <w:style w:type="paragraph" w:styleId="ListParagraph">
    <w:name w:val="List Paragraph"/>
    <w:basedOn w:val="Normal"/>
    <w:uiPriority w:val="34"/>
    <w:qFormat/>
    <w:rsid w:val="00AD56A3"/>
    <w:pPr>
      <w:ind w:left="720"/>
      <w:contextualSpacing/>
    </w:pPr>
  </w:style>
  <w:style w:type="table" w:styleId="TableGrid">
    <w:name w:val="Table Grid"/>
    <w:basedOn w:val="TableNormal"/>
    <w:uiPriority w:val="39"/>
    <w:rsid w:val="006F1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D46F1"/>
    <w:pPr>
      <w:spacing w:after="0" w:line="240" w:lineRule="auto"/>
    </w:pPr>
  </w:style>
  <w:style w:type="paragraph" w:styleId="Header">
    <w:name w:val="header"/>
    <w:basedOn w:val="Normal"/>
    <w:link w:val="HeaderChar"/>
    <w:uiPriority w:val="99"/>
    <w:unhideWhenUsed/>
    <w:rsid w:val="00707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5D4"/>
  </w:style>
  <w:style w:type="paragraph" w:styleId="NormalWeb">
    <w:name w:val="Normal (Web)"/>
    <w:basedOn w:val="Normal"/>
    <w:uiPriority w:val="99"/>
    <w:semiHidden/>
    <w:unhideWhenUsed/>
    <w:rsid w:val="00EF3D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951673">
      <w:bodyDiv w:val="1"/>
      <w:marLeft w:val="0"/>
      <w:marRight w:val="0"/>
      <w:marTop w:val="0"/>
      <w:marBottom w:val="0"/>
      <w:divBdr>
        <w:top w:val="none" w:sz="0" w:space="0" w:color="auto"/>
        <w:left w:val="none" w:sz="0" w:space="0" w:color="auto"/>
        <w:bottom w:val="none" w:sz="0" w:space="0" w:color="auto"/>
        <w:right w:val="none" w:sz="0" w:space="0" w:color="auto"/>
      </w:divBdr>
    </w:div>
    <w:div w:id="805586404">
      <w:bodyDiv w:val="1"/>
      <w:marLeft w:val="0"/>
      <w:marRight w:val="0"/>
      <w:marTop w:val="0"/>
      <w:marBottom w:val="0"/>
      <w:divBdr>
        <w:top w:val="none" w:sz="0" w:space="0" w:color="auto"/>
        <w:left w:val="none" w:sz="0" w:space="0" w:color="auto"/>
        <w:bottom w:val="none" w:sz="0" w:space="0" w:color="auto"/>
        <w:right w:val="none" w:sz="0" w:space="0" w:color="auto"/>
      </w:divBdr>
    </w:div>
    <w:div w:id="864438542">
      <w:bodyDiv w:val="1"/>
      <w:marLeft w:val="0"/>
      <w:marRight w:val="0"/>
      <w:marTop w:val="0"/>
      <w:marBottom w:val="0"/>
      <w:divBdr>
        <w:top w:val="none" w:sz="0" w:space="0" w:color="auto"/>
        <w:left w:val="none" w:sz="0" w:space="0" w:color="auto"/>
        <w:bottom w:val="none" w:sz="0" w:space="0" w:color="auto"/>
        <w:right w:val="none" w:sz="0" w:space="0" w:color="auto"/>
      </w:divBdr>
    </w:div>
    <w:div w:id="117322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1400</Words>
  <Characters>7982</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Granville High School</dc:creator>
  <cp:lastModifiedBy>Matthew Durst</cp:lastModifiedBy>
  <cp:revision>15</cp:revision>
  <cp:lastPrinted>2011-08-03T17:30:00Z</cp:lastPrinted>
  <dcterms:created xsi:type="dcterms:W3CDTF">2017-10-30T14:31:00Z</dcterms:created>
  <dcterms:modified xsi:type="dcterms:W3CDTF">2017-10-31T00:46:00Z</dcterms:modified>
</cp:coreProperties>
</file>